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5528" w:rsidRDefault="009F5528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</w:rPr>
      </w:pPr>
    </w:p>
    <w:p w:rsidR="009F5528" w:rsidRPr="00272071" w:rsidRDefault="00014AF5" w:rsidP="00272071">
      <w:pPr>
        <w:spacing w:after="0"/>
        <w:ind w:left="120"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502.85pt;height:711.35pt">
            <v:imagedata r:id="rId6" o:title="русский язык 2 кл"/>
          </v:shape>
        </w:pict>
      </w:r>
      <w:bookmarkStart w:id="0" w:name="_GoBack"/>
      <w:bookmarkEnd w:id="0"/>
    </w:p>
    <w:p w:rsidR="009F5528" w:rsidRDefault="009F5528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</w:rPr>
      </w:pPr>
    </w:p>
    <w:p w:rsidR="009F5528" w:rsidRDefault="009F5528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</w:rPr>
      </w:pPr>
    </w:p>
    <w:p w:rsidR="009F5528" w:rsidRDefault="009F5528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</w:rPr>
      </w:pPr>
    </w:p>
    <w:p w:rsidR="009F5528" w:rsidRDefault="009F5528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</w:rPr>
      </w:pPr>
    </w:p>
    <w:p w:rsidR="009F5528" w:rsidRDefault="009F5528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</w:rPr>
      </w:pPr>
    </w:p>
    <w:p w:rsidR="009F5528" w:rsidRDefault="00272071">
      <w:pPr>
        <w:spacing w:after="0" w:line="264" w:lineRule="auto"/>
        <w:jc w:val="both"/>
        <w:rPr>
          <w:rFonts w:ascii="Times New Roman" w:hAnsi="Times New Roman"/>
          <w:color w:val="333333"/>
          <w:sz w:val="24"/>
        </w:rPr>
      </w:pPr>
      <w:bookmarkStart w:id="1" w:name="_dx_frag_StartFragment"/>
      <w:bookmarkEnd w:id="1"/>
      <w:r>
        <w:rPr>
          <w:rFonts w:ascii="Times New Roman" w:hAnsi="Times New Roman"/>
          <w:b/>
          <w:sz w:val="24"/>
        </w:rPr>
        <w:t>ПОЯСНИТЕЛЬНАЯ ЗАПИСКА</w:t>
      </w:r>
    </w:p>
    <w:p w:rsidR="009F5528" w:rsidRDefault="009F5528">
      <w:pPr>
        <w:spacing w:after="0" w:line="264" w:lineRule="auto"/>
        <w:jc w:val="both"/>
        <w:rPr>
          <w:rFonts w:ascii="Times New Roman" w:hAnsi="Times New Roman"/>
          <w:color w:val="333333"/>
          <w:sz w:val="24"/>
        </w:rPr>
      </w:pPr>
    </w:p>
    <w:p w:rsidR="009F5528" w:rsidRDefault="00272071">
      <w:pPr>
        <w:spacing w:after="0" w:line="264" w:lineRule="auto"/>
        <w:ind w:firstLine="567"/>
        <w:jc w:val="both"/>
        <w:rPr>
          <w:rFonts w:ascii="Times New Roman" w:hAnsi="Times New Roman"/>
          <w:color w:val="333333"/>
          <w:sz w:val="24"/>
        </w:rPr>
      </w:pPr>
      <w:proofErr w:type="gramStart"/>
      <w:r>
        <w:rPr>
          <w:rFonts w:ascii="Times New Roman" w:hAnsi="Times New Roman"/>
          <w:sz w:val="24"/>
        </w:rPr>
        <w:t>Рабочая программа учебного предмета «Русский язык» (предметная область «Русский язык и литературное чтение») на уровне начального общего образования составлена на основе Требований к результатам освоения программы начального общего образования Федерального государственного образовательного стандарта начального общего образования (далее – ФГОС НОО), Федеральной образовательной программы начального общего образования (далее – ФОП НОО), Федеральной рабочей программы по учебному предмету «Русский язык» (далее – ФРП «Русский язык</w:t>
      </w:r>
      <w:proofErr w:type="gramEnd"/>
      <w:r>
        <w:rPr>
          <w:rFonts w:ascii="Times New Roman" w:hAnsi="Times New Roman"/>
          <w:sz w:val="24"/>
        </w:rPr>
        <w:t xml:space="preserve">»), а также </w:t>
      </w:r>
      <w:proofErr w:type="gramStart"/>
      <w:r>
        <w:rPr>
          <w:rFonts w:ascii="Times New Roman" w:hAnsi="Times New Roman"/>
          <w:sz w:val="24"/>
        </w:rPr>
        <w:t>ориентирована</w:t>
      </w:r>
      <w:proofErr w:type="gramEnd"/>
      <w:r>
        <w:rPr>
          <w:rFonts w:ascii="Times New Roman" w:hAnsi="Times New Roman"/>
          <w:sz w:val="24"/>
        </w:rPr>
        <w:t xml:space="preserve"> на целевые приоритеты, сформулированные в федеральной рабочей программе воспитания.</w:t>
      </w:r>
    </w:p>
    <w:p w:rsidR="009F5528" w:rsidRDefault="009F5528">
      <w:pPr>
        <w:spacing w:after="0" w:line="264" w:lineRule="auto"/>
        <w:jc w:val="both"/>
        <w:rPr>
          <w:rFonts w:ascii="Times New Roman" w:hAnsi="Times New Roman"/>
          <w:color w:val="333333"/>
          <w:sz w:val="24"/>
        </w:rPr>
      </w:pPr>
    </w:p>
    <w:p w:rsidR="009F5528" w:rsidRDefault="00272071">
      <w:pPr>
        <w:spacing w:after="0" w:line="264" w:lineRule="auto"/>
        <w:jc w:val="both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b/>
          <w:sz w:val="24"/>
        </w:rPr>
        <w:t>ОБЩАЯ ХАРАКТЕРИСТИКА УЧЕБНОГО ПРЕДМЕТА «РУССКИЙ ЯЗЫК»</w:t>
      </w:r>
    </w:p>
    <w:p w:rsidR="009F5528" w:rsidRDefault="009F5528">
      <w:pPr>
        <w:spacing w:after="0" w:line="264" w:lineRule="auto"/>
        <w:jc w:val="both"/>
        <w:rPr>
          <w:rFonts w:ascii="Times New Roman" w:hAnsi="Times New Roman"/>
          <w:color w:val="333333"/>
          <w:sz w:val="24"/>
        </w:rPr>
      </w:pPr>
    </w:p>
    <w:p w:rsidR="009F5528" w:rsidRDefault="00272071">
      <w:pPr>
        <w:spacing w:after="0" w:line="264" w:lineRule="auto"/>
        <w:ind w:firstLine="567"/>
        <w:jc w:val="both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sz w:val="24"/>
        </w:rPr>
        <w:t>На уровне начального общего образования изучение русского языка имеет особое значение в развитии обучающегося. Приобретённые знания, опыт выполнения предметных и универсальных учебных действий на материале русского языка станут фундаментом обучения на уровне основного общего образования, а также будут востребованы в жизни.</w:t>
      </w:r>
    </w:p>
    <w:p w:rsidR="009F5528" w:rsidRDefault="00272071">
      <w:pPr>
        <w:spacing w:after="0" w:line="264" w:lineRule="auto"/>
        <w:ind w:firstLine="567"/>
        <w:jc w:val="both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sz w:val="24"/>
        </w:rPr>
        <w:t xml:space="preserve">Русский язык как средство познания действительности обеспечивает развитие интеллектуальных и творческих способностей обучающихся, формирует умения извлекать и анализировать информацию из различных текстов, навыки самостоятельной учебной деятельности. Изучение русского языка является основой всего процесса обучения на уровне начального общего образования, успехи в изучении этого предмета во многом определяют результаты </w:t>
      </w:r>
      <w:proofErr w:type="gramStart"/>
      <w:r>
        <w:rPr>
          <w:rFonts w:ascii="Times New Roman" w:hAnsi="Times New Roman"/>
          <w:sz w:val="24"/>
        </w:rPr>
        <w:t>обучающихся</w:t>
      </w:r>
      <w:proofErr w:type="gramEnd"/>
      <w:r>
        <w:rPr>
          <w:rFonts w:ascii="Times New Roman" w:hAnsi="Times New Roman"/>
          <w:sz w:val="24"/>
        </w:rPr>
        <w:t xml:space="preserve"> по другим учебным предметам.</w:t>
      </w:r>
    </w:p>
    <w:p w:rsidR="009F5528" w:rsidRDefault="00272071">
      <w:pPr>
        <w:spacing w:after="0" w:line="264" w:lineRule="auto"/>
        <w:ind w:firstLine="567"/>
        <w:jc w:val="both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sz w:val="24"/>
        </w:rPr>
        <w:t>Русский язык обладает значительным потенциалом в развитии функциональной грамотности обучающихся, особенно таких её компонентов, как языковая, коммуникативная, читательская, общекультурная и социальная грамотность.</w:t>
      </w:r>
    </w:p>
    <w:p w:rsidR="009F5528" w:rsidRDefault="00272071">
      <w:pPr>
        <w:spacing w:after="0" w:line="264" w:lineRule="auto"/>
        <w:ind w:firstLine="567"/>
        <w:jc w:val="both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sz w:val="24"/>
        </w:rPr>
        <w:t>Первичное знакомство с системой русского языка, богатством его выразительных возможностей, развитие умения правильно и эффективно использовать русский язык в различных сферах и ситуациях общения способствуют успешной социализации обучающегося. Русский язык, выполняя свои базовые функции общения и выражения мысли, обеспечивает межличностное и социальное взаимодействие, способствует формированию самосознания и мировоззрения личности, является важнейшим средством хранения и передачи информации, культурных традиций, истории русского народа и других народов России. Свободное владение языком, умение выбирать нужные языковые средства во многом определяют возможность адекватного самовыражения взглядов, мыслей, чувств, проявления себя в различных жизненно важных для человека областях.</w:t>
      </w:r>
    </w:p>
    <w:p w:rsidR="009F5528" w:rsidRDefault="00272071">
      <w:pPr>
        <w:spacing w:after="0" w:line="264" w:lineRule="auto"/>
        <w:ind w:firstLine="567"/>
        <w:jc w:val="both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sz w:val="24"/>
        </w:rPr>
        <w:t xml:space="preserve">Изучение русского языка обладает огромным потенциалом присвоения традиционных социокультурных и духовно-нравственных ценностей, принятых в обществе правил и норм поведения, в том числе речевого, что способствует формированию внутренней позиции личности. Личностные достижения обучающегося непосредственно связаны с осознанием языка как явления национальной культуры, пониманием связи языка и мировоззрения народа. Значимыми личностными результатами являются развитие устойчивого познавательного </w:t>
      </w:r>
      <w:r>
        <w:rPr>
          <w:rFonts w:ascii="Times New Roman" w:hAnsi="Times New Roman"/>
          <w:sz w:val="24"/>
        </w:rPr>
        <w:lastRenderedPageBreak/>
        <w:t>интереса к изучению русского языка, формирование ответственности за сохранение чистоты русского языка.</w:t>
      </w:r>
    </w:p>
    <w:p w:rsidR="009F5528" w:rsidRDefault="009F5528">
      <w:pPr>
        <w:spacing w:after="0" w:line="264" w:lineRule="auto"/>
        <w:jc w:val="both"/>
        <w:rPr>
          <w:rFonts w:ascii="Times New Roman" w:hAnsi="Times New Roman"/>
          <w:color w:val="333333"/>
          <w:sz w:val="24"/>
        </w:rPr>
      </w:pPr>
    </w:p>
    <w:p w:rsidR="009F5528" w:rsidRDefault="00272071">
      <w:pPr>
        <w:spacing w:after="0" w:line="264" w:lineRule="auto"/>
        <w:jc w:val="both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b/>
          <w:sz w:val="24"/>
        </w:rPr>
        <w:t>ЦЕЛИ ИЗУЧЕНИЯ УЧЕБНОГО ПРЕДМЕТА</w:t>
      </w:r>
      <w:r>
        <w:rPr>
          <w:rFonts w:ascii="Times New Roman" w:hAnsi="Times New Roman"/>
          <w:b/>
          <w:color w:val="333333"/>
          <w:sz w:val="24"/>
          <w:shd w:val="clear" w:color="auto" w:fill="FFFFFF"/>
        </w:rPr>
        <w:t> </w:t>
      </w:r>
      <w:r>
        <w:rPr>
          <w:rFonts w:ascii="Times New Roman" w:hAnsi="Times New Roman"/>
          <w:b/>
          <w:sz w:val="24"/>
        </w:rPr>
        <w:t>«РУССКИЙ ЯЗЫК»</w:t>
      </w:r>
    </w:p>
    <w:p w:rsidR="009F5528" w:rsidRDefault="009F5528">
      <w:pPr>
        <w:spacing w:after="0" w:line="264" w:lineRule="auto"/>
        <w:jc w:val="both"/>
        <w:rPr>
          <w:rFonts w:ascii="Times New Roman" w:hAnsi="Times New Roman"/>
          <w:color w:val="333333"/>
          <w:sz w:val="24"/>
        </w:rPr>
      </w:pPr>
    </w:p>
    <w:p w:rsidR="009F5528" w:rsidRDefault="00272071">
      <w:pPr>
        <w:spacing w:after="0" w:line="264" w:lineRule="auto"/>
        <w:ind w:firstLine="567"/>
        <w:jc w:val="both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sz w:val="24"/>
        </w:rPr>
        <w:t>Изучение русского языка направлено на достижение следующих целей:</w:t>
      </w:r>
    </w:p>
    <w:p w:rsidR="009F5528" w:rsidRDefault="00272071">
      <w:pPr>
        <w:spacing w:after="0" w:line="264" w:lineRule="auto"/>
        <w:ind w:firstLine="567"/>
        <w:jc w:val="both"/>
        <w:rPr>
          <w:rFonts w:ascii="Times New Roman" w:hAnsi="Times New Roman"/>
          <w:color w:val="333333"/>
          <w:sz w:val="24"/>
        </w:rPr>
      </w:pPr>
      <w:proofErr w:type="gramStart"/>
      <w:r>
        <w:rPr>
          <w:rFonts w:ascii="Times New Roman" w:hAnsi="Times New Roman"/>
          <w:sz w:val="24"/>
        </w:rPr>
        <w:t xml:space="preserve">1) приобретение обучающимися первоначальных представлений о многообразии языков и культур на территории Российской Федерации, о языке как одной из главных </w:t>
      </w:r>
      <w:proofErr w:type="spellStart"/>
      <w:r>
        <w:rPr>
          <w:rFonts w:ascii="Times New Roman" w:hAnsi="Times New Roman"/>
          <w:sz w:val="24"/>
        </w:rPr>
        <w:t>духовнонравственных</w:t>
      </w:r>
      <w:proofErr w:type="spellEnd"/>
      <w:r>
        <w:rPr>
          <w:rFonts w:ascii="Times New Roman" w:hAnsi="Times New Roman"/>
          <w:sz w:val="24"/>
        </w:rPr>
        <w:t xml:space="preserve"> ценностей народа; понимание роли языка как основного средства общения; осознание значения русского языка как государственного языка Российской Федерации; понимание роли русского языка как языка межнационального общения; осознание правильной устной и письменной речи как показателя общей культуры человека;</w:t>
      </w:r>
      <w:proofErr w:type="gramEnd"/>
    </w:p>
    <w:p w:rsidR="009F5528" w:rsidRDefault="00272071">
      <w:pPr>
        <w:spacing w:after="0"/>
        <w:ind w:firstLine="567"/>
        <w:jc w:val="both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sz w:val="24"/>
        </w:rPr>
        <w:t xml:space="preserve">2) овладение основными видами речевой деятельности на основе первоначальных представлений о нормах современного русского литературного языка: </w:t>
      </w:r>
      <w:proofErr w:type="spellStart"/>
      <w:r>
        <w:rPr>
          <w:rFonts w:ascii="Times New Roman" w:hAnsi="Times New Roman"/>
          <w:sz w:val="24"/>
        </w:rPr>
        <w:t>аудирование</w:t>
      </w:r>
      <w:proofErr w:type="spellEnd"/>
      <w:r>
        <w:rPr>
          <w:rFonts w:ascii="Times New Roman" w:hAnsi="Times New Roman"/>
          <w:sz w:val="24"/>
        </w:rPr>
        <w:t>, говорение, чтение, письмо;</w:t>
      </w:r>
    </w:p>
    <w:p w:rsidR="009F5528" w:rsidRDefault="00272071">
      <w:pPr>
        <w:spacing w:after="0"/>
        <w:ind w:firstLine="567"/>
        <w:jc w:val="both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sz w:val="24"/>
        </w:rPr>
        <w:t xml:space="preserve">3) овладение первоначальными научными представлениями о системе русского языка: фонетика, графика, лексика, </w:t>
      </w:r>
      <w:proofErr w:type="spellStart"/>
      <w:r>
        <w:rPr>
          <w:rFonts w:ascii="Times New Roman" w:hAnsi="Times New Roman"/>
          <w:sz w:val="24"/>
        </w:rPr>
        <w:t>морфемика</w:t>
      </w:r>
      <w:proofErr w:type="spellEnd"/>
      <w:r>
        <w:rPr>
          <w:rFonts w:ascii="Times New Roman" w:hAnsi="Times New Roman"/>
          <w:sz w:val="24"/>
        </w:rPr>
        <w:t>, морфология и синтаксис; об основных единицах языка, их признаках и особенностях употребления в речи; использование в речевой деятельности норм современного русского литературного языка (орфоэпических, лексических, грамматических, орфографических, пунктуационных) и речевого этикета;</w:t>
      </w:r>
    </w:p>
    <w:p w:rsidR="009F5528" w:rsidRDefault="00272071">
      <w:pPr>
        <w:spacing w:after="0"/>
        <w:ind w:firstLine="567"/>
        <w:jc w:val="both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sz w:val="24"/>
        </w:rPr>
        <w:t>4) использование в речевой деятельности норм современного русского литературного языка (орфоэпических, лексических, грамматических, орфографических, пунктуационных) и речевого этикета;</w:t>
      </w:r>
    </w:p>
    <w:p w:rsidR="009F5528" w:rsidRDefault="00272071">
      <w:pPr>
        <w:spacing w:after="0"/>
        <w:ind w:firstLine="567"/>
        <w:jc w:val="both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sz w:val="24"/>
        </w:rPr>
        <w:t>5) развитие функциональной грамотности, готовности к успешному взаимодействию с изменяющимся миром и дальнейшему успешному образованию.</w:t>
      </w:r>
    </w:p>
    <w:p w:rsidR="009F5528" w:rsidRDefault="00272071">
      <w:pPr>
        <w:spacing w:after="0" w:line="264" w:lineRule="auto"/>
        <w:ind w:firstLine="567"/>
        <w:jc w:val="both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sz w:val="24"/>
        </w:rPr>
        <w:t>Центральной идеей конструирования содержания и планируемых результатов обучения русскому языку является признание равной значимости работы по изучению системы языка и работы по совершенствованию речи обучающихся. Языковой материал призван сформировать первоначальные представления о структуре русского языка, способствовать усвоению норм русского литературного языка, орфографических и пунктуационных правил.</w:t>
      </w:r>
    </w:p>
    <w:p w:rsidR="009F5528" w:rsidRDefault="00272071">
      <w:pPr>
        <w:spacing w:after="0" w:line="264" w:lineRule="auto"/>
        <w:ind w:firstLine="567"/>
        <w:jc w:val="both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sz w:val="24"/>
        </w:rPr>
        <w:t>Развитие устной и письменной речи обучающихся направлено на решение практической задачи развития всех видов речевой деятельности, отработку навыков использования усвоенных норм русского литературного языка, речевых норм и правил речевого этикета в процессе устного и письменного общения.</w:t>
      </w:r>
    </w:p>
    <w:p w:rsidR="009F5528" w:rsidRDefault="00272071">
      <w:pPr>
        <w:spacing w:after="0"/>
        <w:ind w:firstLine="567"/>
        <w:jc w:val="both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color w:val="000000"/>
          <w:sz w:val="24"/>
        </w:rPr>
        <w:t>Ряд задач по совершенствованию речевой деятельности решаются совместно с учебным предметом «Литературное чтение».</w:t>
      </w:r>
    </w:p>
    <w:p w:rsidR="009F5528" w:rsidRDefault="009F5528">
      <w:pPr>
        <w:spacing w:after="0" w:line="264" w:lineRule="auto"/>
        <w:jc w:val="both"/>
        <w:rPr>
          <w:rFonts w:ascii="Times New Roman" w:hAnsi="Times New Roman"/>
          <w:color w:val="333333"/>
          <w:sz w:val="24"/>
        </w:rPr>
      </w:pPr>
    </w:p>
    <w:p w:rsidR="009F5528" w:rsidRDefault="00272071">
      <w:pPr>
        <w:spacing w:after="0" w:line="264" w:lineRule="auto"/>
        <w:jc w:val="both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b/>
          <w:sz w:val="24"/>
        </w:rPr>
        <w:t>МЕСТО УЧЕБНОГО ПРЕДМЕТА</w:t>
      </w:r>
      <w:r>
        <w:rPr>
          <w:rFonts w:ascii="Times New Roman" w:hAnsi="Times New Roman"/>
          <w:b/>
          <w:color w:val="333333"/>
          <w:sz w:val="24"/>
          <w:shd w:val="clear" w:color="auto" w:fill="FFFFFF"/>
        </w:rPr>
        <w:t> </w:t>
      </w:r>
      <w:r>
        <w:rPr>
          <w:rFonts w:ascii="Times New Roman" w:hAnsi="Times New Roman"/>
          <w:b/>
          <w:sz w:val="24"/>
        </w:rPr>
        <w:t> «РУССКИЙ ЯЗЫК» В УЧЕБНОМ ПЛАНЕ</w:t>
      </w:r>
    </w:p>
    <w:p w:rsidR="009F5528" w:rsidRDefault="009F5528">
      <w:pPr>
        <w:spacing w:after="0" w:line="264" w:lineRule="auto"/>
        <w:jc w:val="both"/>
        <w:rPr>
          <w:rFonts w:ascii="Times New Roman" w:hAnsi="Times New Roman"/>
          <w:color w:val="333333"/>
          <w:sz w:val="24"/>
        </w:rPr>
      </w:pPr>
    </w:p>
    <w:p w:rsidR="009F5528" w:rsidRDefault="00272071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>Общее число часов, отведённых на изучение «Русского языка», – 675 (5 часов в неделю в каждом классе): в 1 классе – 165 ч, во 2–4 классах – по 170 ч.</w:t>
      </w:r>
    </w:p>
    <w:p w:rsidR="009F5528" w:rsidRDefault="009F5528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</w:rPr>
      </w:pPr>
    </w:p>
    <w:p w:rsidR="009F5528" w:rsidRDefault="009F5528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</w:rPr>
      </w:pPr>
    </w:p>
    <w:p w:rsidR="009F5528" w:rsidRDefault="009F5528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</w:rPr>
      </w:pPr>
    </w:p>
    <w:p w:rsidR="009F5528" w:rsidRDefault="009F5528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</w:rPr>
      </w:pPr>
    </w:p>
    <w:p w:rsidR="009F5528" w:rsidRDefault="009F5528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</w:rPr>
      </w:pPr>
    </w:p>
    <w:p w:rsidR="009F5528" w:rsidRDefault="009F5528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</w:rPr>
      </w:pPr>
    </w:p>
    <w:p w:rsidR="009F5528" w:rsidRDefault="009F5528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</w:rPr>
      </w:pPr>
    </w:p>
    <w:p w:rsidR="009F5528" w:rsidRDefault="009F5528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</w:rPr>
      </w:pPr>
    </w:p>
    <w:p w:rsidR="009F5528" w:rsidRDefault="009F5528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</w:rPr>
      </w:pPr>
    </w:p>
    <w:p w:rsidR="009F5528" w:rsidRDefault="009F5528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</w:rPr>
      </w:pPr>
    </w:p>
    <w:p w:rsidR="009F5528" w:rsidRDefault="009F5528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</w:rPr>
      </w:pPr>
    </w:p>
    <w:p w:rsidR="009F5528" w:rsidRDefault="009F5528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</w:rPr>
      </w:pPr>
    </w:p>
    <w:p w:rsidR="009F5528" w:rsidRDefault="009F5528">
      <w:pPr>
        <w:spacing w:after="0" w:line="240" w:lineRule="auto"/>
        <w:contextualSpacing/>
        <w:jc w:val="both"/>
        <w:rPr>
          <w:b/>
          <w:sz w:val="24"/>
        </w:rPr>
      </w:pPr>
    </w:p>
    <w:p w:rsidR="009F5528" w:rsidRDefault="00272071">
      <w:pPr>
        <w:spacing w:after="0" w:line="240" w:lineRule="auto"/>
        <w:contextualSpacing/>
        <w:jc w:val="both"/>
        <w:rPr>
          <w:sz w:val="24"/>
        </w:rPr>
      </w:pPr>
      <w:r>
        <w:rPr>
          <w:b/>
          <w:sz w:val="24"/>
        </w:rPr>
        <w:t>Содержание учебного предмета</w:t>
      </w:r>
    </w:p>
    <w:p w:rsidR="009F5528" w:rsidRDefault="009F5528">
      <w:pPr>
        <w:spacing w:after="0" w:line="240" w:lineRule="auto"/>
        <w:ind w:firstLine="709"/>
        <w:jc w:val="center"/>
        <w:rPr>
          <w:rFonts w:ascii="Times New Roman" w:hAnsi="Times New Roman"/>
          <w:b/>
          <w:i/>
          <w:sz w:val="24"/>
        </w:rPr>
      </w:pP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Наша речь 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Язык и речь, их значение в жизни. Речь – главный способ общения людей. Язык – средство общения. Диалог и монолог. Воспроизведение и уточнение сведений о видах речи (слушание, говорение, чтение, письмо, внутренняя речь).  Особенности  устной, письменной и внутренней речи.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Текст 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Текст. Сопоставление текста и отдельных предложений, не объединённых общей темой. Тема и главная мысль текста. Связь между предложениями в тексте. Заголовок. Общее представление о структуре текста и выражение её в плане. Красная строка в тексте. 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Предложение 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Предложение как единица речи. Членение речи на предложения. Роль предложений в речи. Различение предложения, словосочетания, слова. Наблюдение над значением предложений, различных по цели высказывания и интонации (без терминологии), интонирование предложений. Логическое ударение. Оформление предложений в устной речи и на письме в прозаических и стихотворных текстах. Пунктуационное оформление диалогической речи и соответствующая ему интонационная окраска устного диалога. 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Главные и второстепенные члены предложения. Основа предложения. Подлежащее и сказуемое – главные члены предложения. Способы определения подлежащего и сказуемого в предложении. Связь слов в предложении. Упражнение в распознавании  главных и второстепенных членов предложения. Распространённые и нераспространённые предложения. Вычленение из предложения пар слов, связанных по смыслу. Распространение предложений второстепенными членами. Составление предложений по данному подлежащему (сказуемому), из набора слов, по опорным словам, схеме, рисунку, заданной теме и их запись.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Слова, слова, слова…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Слово и его лексическое значение. Общее представление о лексическом значении слова.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Слово – общее название многих однородных предметов. Тематические группы слов. Однозначные и многозначные слова. Прямое и переносное значения  слов. Синонимы и антонимы. Наблюдение над употреблением в речи однозначных и многозначных  слов, антонимов, синонимов, выбор нужного и точного слова, соответствующего предмету мысли. Работа со словарями  учебника.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Родственные слова. Однокоренные слова.  Корень слова как значимая часть слова. Формирование умения распознавать однокоренные слова, отличать их от внешне сходных слов и форм слов. Упражнение в распознавании  корня в слове, подборе однокоренных  слов, в наблюдение над единообразным написанием корня в однокоренных словах.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Слово, слог, ударение.  Уточнение представлений  о слове и слоге как минимальной произносительной единице, о слогообразующей роли гласной. Ударение, смыслоразличительная роль ударения. Наблюдение  над </w:t>
      </w:r>
      <w:proofErr w:type="spellStart"/>
      <w:r>
        <w:rPr>
          <w:rFonts w:ascii="Times New Roman" w:hAnsi="Times New Roman"/>
          <w:sz w:val="24"/>
        </w:rPr>
        <w:t>разноместностью</w:t>
      </w:r>
      <w:proofErr w:type="spellEnd"/>
      <w:r>
        <w:rPr>
          <w:rFonts w:ascii="Times New Roman" w:hAnsi="Times New Roman"/>
          <w:sz w:val="24"/>
        </w:rPr>
        <w:t xml:space="preserve">  и подвижностью русского ударения. Использование свойств подвижности для проверки безударных гласных, проверяемых ударением. Совершенствование навыка определять в слове слоги, обозначать ударение, распознавать ударные и безударные слоги. Упражнение в правильном орфоэпическом произношении слов. Работа с орфоэпическим словарём. 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Перенос слов. Правила переноса слов с одной строки на другую. Упражнение в переносе слов. 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Звуки и буквы 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Звуки и буквы</w:t>
      </w:r>
      <w:r>
        <w:rPr>
          <w:rFonts w:ascii="Times New Roman" w:hAnsi="Times New Roman"/>
          <w:i/>
          <w:sz w:val="24"/>
        </w:rPr>
        <w:t>.</w:t>
      </w:r>
      <w:r>
        <w:rPr>
          <w:rFonts w:ascii="Times New Roman" w:hAnsi="Times New Roman"/>
          <w:sz w:val="24"/>
        </w:rPr>
        <w:t xml:space="preserve"> Уточнение представлений о звуках и буквах русского языка. Условное обозначение звуков речи.  </w:t>
      </w:r>
      <w:proofErr w:type="spellStart"/>
      <w:proofErr w:type="gramStart"/>
      <w:r>
        <w:rPr>
          <w:rFonts w:ascii="Times New Roman" w:hAnsi="Times New Roman"/>
          <w:sz w:val="24"/>
        </w:rPr>
        <w:t>Звуко</w:t>
      </w:r>
      <w:proofErr w:type="spellEnd"/>
      <w:r>
        <w:rPr>
          <w:rFonts w:ascii="Times New Roman" w:hAnsi="Times New Roman"/>
          <w:sz w:val="24"/>
        </w:rPr>
        <w:t>-буквенный</w:t>
      </w:r>
      <w:proofErr w:type="gramEnd"/>
      <w:r>
        <w:rPr>
          <w:rFonts w:ascii="Times New Roman" w:hAnsi="Times New Roman"/>
          <w:sz w:val="24"/>
        </w:rPr>
        <w:t xml:space="preserve"> разбор слов. Алфавит, его значение. Уточнение представлений  об алфавите. Упражнение не запоминание названий букв и порядка букв в алфавите. Формирование умений располагать слова в алфавитном порядке. Алфавитное расположение слов  в словарях, справочниках, энциклопедиях.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Основные признаки гласных звуков</w:t>
      </w:r>
      <w:r>
        <w:rPr>
          <w:rFonts w:ascii="Times New Roman" w:hAnsi="Times New Roman"/>
          <w:i/>
          <w:sz w:val="24"/>
        </w:rPr>
        <w:t>.</w:t>
      </w:r>
      <w:r>
        <w:rPr>
          <w:rFonts w:ascii="Times New Roman" w:hAnsi="Times New Roman"/>
          <w:sz w:val="24"/>
        </w:rPr>
        <w:t xml:space="preserve">  Их смыслоразличительная роль </w:t>
      </w:r>
      <w:proofErr w:type="gramStart"/>
      <w:r>
        <w:rPr>
          <w:rFonts w:ascii="Times New Roman" w:hAnsi="Times New Roman"/>
          <w:sz w:val="24"/>
        </w:rPr>
        <w:t>в</w:t>
      </w:r>
      <w:proofErr w:type="gramEnd"/>
      <w:r>
        <w:rPr>
          <w:rFonts w:ascii="Times New Roman" w:hAnsi="Times New Roman"/>
          <w:sz w:val="24"/>
        </w:rPr>
        <w:t xml:space="preserve"> слов. Соотношение гласных звуков и букв, обозначающих гласные звуки. Определение роли гласных бу</w:t>
      </w:r>
      <w:proofErr w:type="gramStart"/>
      <w:r>
        <w:rPr>
          <w:rFonts w:ascii="Times New Roman" w:hAnsi="Times New Roman"/>
          <w:sz w:val="24"/>
        </w:rPr>
        <w:t>кв  в сл</w:t>
      </w:r>
      <w:proofErr w:type="gramEnd"/>
      <w:r>
        <w:rPr>
          <w:rFonts w:ascii="Times New Roman" w:hAnsi="Times New Roman"/>
          <w:sz w:val="24"/>
        </w:rPr>
        <w:t xml:space="preserve">ове. Обозначение гласных звуков буквами в ударных и безударных слогах в корне однокоренных слов  и форм одного и того же слова. Особенности проверяемого и проверочного слов. Способы проверки написания гласной  в безударном слоге корня. Введение правила. Упражнение в обосновании способов проверки безударных гласных в </w:t>
      </w:r>
      <w:proofErr w:type="gramStart"/>
      <w:r>
        <w:rPr>
          <w:rFonts w:ascii="Times New Roman" w:hAnsi="Times New Roman"/>
          <w:sz w:val="24"/>
        </w:rPr>
        <w:t>корне слова</w:t>
      </w:r>
      <w:proofErr w:type="gramEnd"/>
      <w:r>
        <w:rPr>
          <w:rFonts w:ascii="Times New Roman" w:hAnsi="Times New Roman"/>
          <w:sz w:val="24"/>
        </w:rPr>
        <w:t>, в правописании слов с безударными гласными, проверяемыми ударением. Слова с безударной гласной, непроверяемой ударением. Упражнение в написании слов с безударной гласной, проверяемой  и не проверяемой ударением. Общее представление об орфограмме. Работа с орфографическим словарём.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Основные  признаки согласных звуков. Их смыслоразличительная роль  в слове. Буквы, обозначающие согласные звуки. Согласный звук  </w:t>
      </w:r>
      <w:r>
        <w:rPr>
          <w:rFonts w:ascii="Symbol" w:hAnsi="Symbol"/>
          <w:sz w:val="24"/>
        </w:rPr>
        <w:t></w:t>
      </w:r>
      <w:r>
        <w:rPr>
          <w:rFonts w:ascii="Times New Roman" w:hAnsi="Times New Roman"/>
          <w:sz w:val="24"/>
        </w:rPr>
        <w:t>й</w:t>
      </w:r>
      <w:r>
        <w:rPr>
          <w:rFonts w:ascii="Times New Roman" w:hAnsi="Times New Roman"/>
          <w:sz w:val="24"/>
          <w:vertAlign w:val="superscript"/>
        </w:rPr>
        <w:t>,</w:t>
      </w:r>
      <w:r>
        <w:rPr>
          <w:rFonts w:ascii="Symbol" w:hAnsi="Symbol"/>
          <w:sz w:val="24"/>
        </w:rPr>
        <w:t></w:t>
      </w:r>
      <w:r>
        <w:rPr>
          <w:rFonts w:ascii="Times New Roman" w:hAnsi="Times New Roman"/>
          <w:sz w:val="24"/>
        </w:rPr>
        <w:t xml:space="preserve"> и буква «и </w:t>
      </w:r>
      <w:proofErr w:type="gramStart"/>
      <w:r>
        <w:rPr>
          <w:rFonts w:ascii="Times New Roman" w:hAnsi="Times New Roman"/>
          <w:sz w:val="24"/>
        </w:rPr>
        <w:t>краткое</w:t>
      </w:r>
      <w:proofErr w:type="gramEnd"/>
      <w:r>
        <w:rPr>
          <w:rFonts w:ascii="Times New Roman" w:hAnsi="Times New Roman"/>
          <w:sz w:val="24"/>
        </w:rPr>
        <w:t xml:space="preserve">». Двойные согласные буквы. Произношение и написание слов с двойными согласными. Твёрдые и мягкие согласные звуки, способы обозначения их на письме гласными буквами и мягким знаком. Правописание слов с мягким знаком. Буквосочетания </w:t>
      </w:r>
      <w:proofErr w:type="spellStart"/>
      <w:r>
        <w:rPr>
          <w:rFonts w:ascii="Times New Roman" w:hAnsi="Times New Roman"/>
          <w:sz w:val="24"/>
        </w:rPr>
        <w:t>чк</w:t>
      </w:r>
      <w:proofErr w:type="spellEnd"/>
      <w:r>
        <w:rPr>
          <w:rFonts w:ascii="Times New Roman" w:hAnsi="Times New Roman"/>
          <w:sz w:val="24"/>
        </w:rPr>
        <w:t xml:space="preserve">, </w:t>
      </w:r>
      <w:proofErr w:type="spellStart"/>
      <w:r>
        <w:rPr>
          <w:rFonts w:ascii="Times New Roman" w:hAnsi="Times New Roman"/>
          <w:sz w:val="24"/>
        </w:rPr>
        <w:t>чн</w:t>
      </w:r>
      <w:proofErr w:type="spellEnd"/>
      <w:r>
        <w:rPr>
          <w:rFonts w:ascii="Times New Roman" w:hAnsi="Times New Roman"/>
          <w:sz w:val="24"/>
        </w:rPr>
        <w:t xml:space="preserve">, </w:t>
      </w:r>
      <w:proofErr w:type="spellStart"/>
      <w:r>
        <w:rPr>
          <w:rFonts w:ascii="Times New Roman" w:hAnsi="Times New Roman"/>
          <w:sz w:val="24"/>
        </w:rPr>
        <w:t>щн</w:t>
      </w:r>
      <w:proofErr w:type="spellEnd"/>
      <w:r>
        <w:rPr>
          <w:rFonts w:ascii="Times New Roman" w:hAnsi="Times New Roman"/>
          <w:sz w:val="24"/>
        </w:rPr>
        <w:t xml:space="preserve">, </w:t>
      </w:r>
      <w:proofErr w:type="spellStart"/>
      <w:r>
        <w:rPr>
          <w:rFonts w:ascii="Times New Roman" w:hAnsi="Times New Roman"/>
          <w:sz w:val="24"/>
        </w:rPr>
        <w:t>нч</w:t>
      </w:r>
      <w:proofErr w:type="spellEnd"/>
      <w:r>
        <w:rPr>
          <w:rFonts w:ascii="Times New Roman" w:hAnsi="Times New Roman"/>
          <w:sz w:val="24"/>
        </w:rPr>
        <w:t xml:space="preserve">, </w:t>
      </w:r>
      <w:proofErr w:type="spellStart"/>
      <w:r>
        <w:rPr>
          <w:rFonts w:ascii="Times New Roman" w:hAnsi="Times New Roman"/>
          <w:sz w:val="24"/>
        </w:rPr>
        <w:t>нщ</w:t>
      </w:r>
      <w:proofErr w:type="spellEnd"/>
      <w:r>
        <w:rPr>
          <w:rFonts w:ascii="Times New Roman" w:hAnsi="Times New Roman"/>
          <w:sz w:val="24"/>
        </w:rPr>
        <w:t xml:space="preserve">, произношение и написание слов с этими буквосочетаниями. Шипящие согласные звуки, обозначение шипящих  звуков буквами. Правописание  слов с сочетаниями </w:t>
      </w:r>
      <w:proofErr w:type="spellStart"/>
      <w:r>
        <w:rPr>
          <w:rFonts w:ascii="Times New Roman" w:hAnsi="Times New Roman"/>
          <w:sz w:val="24"/>
        </w:rPr>
        <w:t>жи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gramStart"/>
      <w:r>
        <w:rPr>
          <w:rFonts w:ascii="Times New Roman" w:hAnsi="Times New Roman"/>
          <w:sz w:val="24"/>
        </w:rPr>
        <w:t>–ш</w:t>
      </w:r>
      <w:proofErr w:type="gramEnd"/>
      <w:r>
        <w:rPr>
          <w:rFonts w:ascii="Times New Roman" w:hAnsi="Times New Roman"/>
          <w:sz w:val="24"/>
        </w:rPr>
        <w:t xml:space="preserve">и, </w:t>
      </w:r>
      <w:proofErr w:type="spellStart"/>
      <w:r>
        <w:rPr>
          <w:rFonts w:ascii="Times New Roman" w:hAnsi="Times New Roman"/>
          <w:sz w:val="24"/>
        </w:rPr>
        <w:t>ча</w:t>
      </w:r>
      <w:proofErr w:type="spellEnd"/>
      <w:r>
        <w:rPr>
          <w:rFonts w:ascii="Times New Roman" w:hAnsi="Times New Roman"/>
          <w:sz w:val="24"/>
        </w:rPr>
        <w:t xml:space="preserve"> –ща, чу – </w:t>
      </w:r>
      <w:proofErr w:type="spellStart"/>
      <w:r>
        <w:rPr>
          <w:rFonts w:ascii="Times New Roman" w:hAnsi="Times New Roman"/>
          <w:sz w:val="24"/>
        </w:rPr>
        <w:t>щу</w:t>
      </w:r>
      <w:proofErr w:type="spellEnd"/>
      <w:r>
        <w:rPr>
          <w:rFonts w:ascii="Times New Roman" w:hAnsi="Times New Roman"/>
          <w:sz w:val="24"/>
        </w:rPr>
        <w:t xml:space="preserve">, </w:t>
      </w:r>
      <w:proofErr w:type="spellStart"/>
      <w:r>
        <w:rPr>
          <w:rFonts w:ascii="Times New Roman" w:hAnsi="Times New Roman"/>
          <w:sz w:val="24"/>
        </w:rPr>
        <w:t>чк</w:t>
      </w:r>
      <w:proofErr w:type="spellEnd"/>
      <w:r>
        <w:rPr>
          <w:rFonts w:ascii="Times New Roman" w:hAnsi="Times New Roman"/>
          <w:sz w:val="24"/>
        </w:rPr>
        <w:t xml:space="preserve"> – </w:t>
      </w:r>
      <w:proofErr w:type="spellStart"/>
      <w:r>
        <w:rPr>
          <w:rFonts w:ascii="Times New Roman" w:hAnsi="Times New Roman"/>
          <w:sz w:val="24"/>
        </w:rPr>
        <w:t>чн</w:t>
      </w:r>
      <w:proofErr w:type="spellEnd"/>
      <w:r>
        <w:rPr>
          <w:rFonts w:ascii="Times New Roman" w:hAnsi="Times New Roman"/>
          <w:sz w:val="24"/>
        </w:rPr>
        <w:t xml:space="preserve">. 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Разделительный мягкий знак, его роль в слове. Разделительный мягкий знак, его роль в слове. Правописание слов с разделительным мягким знаком.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Глухие и звонкие согласные звуки</w:t>
      </w:r>
      <w:r>
        <w:rPr>
          <w:rFonts w:ascii="Times New Roman" w:hAnsi="Times New Roman"/>
          <w:i/>
          <w:sz w:val="24"/>
        </w:rPr>
        <w:t>.</w:t>
      </w:r>
      <w:r>
        <w:rPr>
          <w:rFonts w:ascii="Times New Roman" w:hAnsi="Times New Roman"/>
          <w:sz w:val="24"/>
        </w:rPr>
        <w:t xml:space="preserve"> Обозначение буквами парных по глухости-звонкости согласных звуков в конце слова и перед согласным. Особенности проверяемого и проверочного слов. Способы проверки написания глухих и звонких согласных в конце слова и перед согласным в </w:t>
      </w:r>
      <w:proofErr w:type="gramStart"/>
      <w:r>
        <w:rPr>
          <w:rFonts w:ascii="Times New Roman" w:hAnsi="Times New Roman"/>
          <w:sz w:val="24"/>
        </w:rPr>
        <w:t>корне слова</w:t>
      </w:r>
      <w:proofErr w:type="gramEnd"/>
      <w:r>
        <w:rPr>
          <w:rFonts w:ascii="Times New Roman" w:hAnsi="Times New Roman"/>
          <w:sz w:val="24"/>
        </w:rPr>
        <w:t xml:space="preserve">. Введение правила. Упражнение в написании слов с парным по глухости – звонкости согласным в </w:t>
      </w:r>
      <w:proofErr w:type="gramStart"/>
      <w:r>
        <w:rPr>
          <w:rFonts w:ascii="Times New Roman" w:hAnsi="Times New Roman"/>
          <w:sz w:val="24"/>
        </w:rPr>
        <w:t>корне слова</w:t>
      </w:r>
      <w:proofErr w:type="gramEnd"/>
      <w:r>
        <w:rPr>
          <w:rFonts w:ascii="Times New Roman" w:hAnsi="Times New Roman"/>
          <w:sz w:val="24"/>
        </w:rPr>
        <w:t xml:space="preserve">.  Сопоставление правил обозначения буквами гласных в безударном слоге корня и парных по глухости – звонкости согласных в конце слова и перед согласным в </w:t>
      </w:r>
      <w:proofErr w:type="gramStart"/>
      <w:r>
        <w:rPr>
          <w:rFonts w:ascii="Times New Roman" w:hAnsi="Times New Roman"/>
          <w:sz w:val="24"/>
        </w:rPr>
        <w:t>корне слова</w:t>
      </w:r>
      <w:proofErr w:type="gramEnd"/>
      <w:r>
        <w:rPr>
          <w:rFonts w:ascii="Times New Roman" w:hAnsi="Times New Roman"/>
          <w:sz w:val="24"/>
        </w:rPr>
        <w:t xml:space="preserve">. Упражнение в правописании гласных и согласных в корне  однокоренных слов и форм одного  и того же слова. 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Упражнения в правописании слов с изученными орфограммами. 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Части речи 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Слова - названия предметов, признаков предметов, действий предметов, их </w:t>
      </w:r>
      <w:proofErr w:type="spellStart"/>
      <w:r>
        <w:rPr>
          <w:rFonts w:ascii="Times New Roman" w:hAnsi="Times New Roman"/>
          <w:sz w:val="24"/>
        </w:rPr>
        <w:t>отнесённость</w:t>
      </w:r>
      <w:proofErr w:type="spellEnd"/>
      <w:r>
        <w:rPr>
          <w:rFonts w:ascii="Times New Roman" w:hAnsi="Times New Roman"/>
          <w:sz w:val="24"/>
        </w:rPr>
        <w:t xml:space="preserve"> к определённой части речи.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Имя существительное как часть речи (ознакомление с лексическим значением имени существительного и  вопросами, на которые отвечает эта часть речи). Роль имён существительных в речи. Одушевлённые и неодушевлённые имена существительные (общее представление), упражнение в их распознавании.  Собственные и нарицательные имена существительные (общее представление). Заглавная буква в именах собственных. Правописание собственных имён существительных. Число имён существительных. Изменение имён существительных по числам. Употребление имён существительных только в одном числе (ножницы, молоко). Формирование умения воспроизводить лексическое значение имён существительных, различать имена существительные в прямом и переносном значении, имена существительные близкие и противоположные по значению. Совершенствование навыка правописания имён существительных с изученными орфограммами. Упражнения в распознавании имён существительных (их признаков), в правильном употреблении их  в речи, в правописании имён существительных с изученными орфограммами.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Глагол как часть речи (ознакомление с лексическим значением глагола и вопросами, на которые отвечает эта часть речи). Роль глаголов в речи. Число глаголов. Изменение глаголов по числам. Правописание глаголов с частицей </w:t>
      </w:r>
      <w:r>
        <w:rPr>
          <w:rFonts w:ascii="Times New Roman" w:hAnsi="Times New Roman"/>
          <w:b/>
          <w:i/>
          <w:sz w:val="24"/>
        </w:rPr>
        <w:t>не</w:t>
      </w:r>
      <w:r>
        <w:rPr>
          <w:rFonts w:ascii="Times New Roman" w:hAnsi="Times New Roman"/>
          <w:sz w:val="24"/>
        </w:rPr>
        <w:t xml:space="preserve">. Упражнение в распознавании глаголов (их признаков), в правильном употреблении их  в речи и в правописании глаголов с изученными </w:t>
      </w:r>
      <w:r>
        <w:rPr>
          <w:rFonts w:ascii="Times New Roman" w:hAnsi="Times New Roman"/>
          <w:sz w:val="24"/>
        </w:rPr>
        <w:lastRenderedPageBreak/>
        <w:t>орфограммами. Формирование умений воспроизводить лексическое значение глаголов, распознавать глаголы в прямом и переносном значении, глаголы близкие и противоположные по значению. Текст-повествование (общее представление). Наблюдение над ролью глаголов в тексте-повествовании. Обучение составлению повествовательного текста.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Имя прилагательное как часть речи (ознакомление с лексическим значением имени прилагательного и вопросами, на которые отвечает эта часть речи). Роль  имён прилагательных в речи. Связь имени прилагательного с именем существительным в предложении и в словосочетании. Единственное и множественное число имён прилагательных. Изменение имён прилагательных по числам. Упражнение в распознавании имён прилагательных (их признаков), в правильном употреблении их в речи, в правописании имён прилагательных с изученными орфограммами. Формирование умения воспроизводить лексическое значение имён прилагательных, распознавать имена прилагательные в прямом и переносном значении, имена прилагательные близкие и противоположные по значению. Текст – описание. Наблюдение над ролью имён прилагательных в описательном тексте. Обучение составлению описательного текста. 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Местоимение как часть речи</w:t>
      </w:r>
      <w:r>
        <w:rPr>
          <w:rFonts w:ascii="Times New Roman" w:hAnsi="Times New Roman"/>
          <w:i/>
          <w:sz w:val="24"/>
        </w:rPr>
        <w:t>.</w:t>
      </w:r>
      <w:r>
        <w:rPr>
          <w:rFonts w:ascii="Times New Roman" w:hAnsi="Times New Roman"/>
          <w:sz w:val="24"/>
        </w:rPr>
        <w:t xml:space="preserve"> Общее представление о личных местоимениях. Роль местоимений в речи. Упражнение в распознавании местоимений и правильном употреблении их в речи. Текст – рассуждение (общее представление). Обучение составлению текст</w:t>
      </w:r>
      <w:proofErr w:type="gramStart"/>
      <w:r>
        <w:rPr>
          <w:rFonts w:ascii="Times New Roman" w:hAnsi="Times New Roman"/>
          <w:sz w:val="24"/>
        </w:rPr>
        <w:t>а-</w:t>
      </w:r>
      <w:proofErr w:type="gramEnd"/>
      <w:r>
        <w:rPr>
          <w:rFonts w:ascii="Times New Roman" w:hAnsi="Times New Roman"/>
          <w:sz w:val="24"/>
        </w:rPr>
        <w:t xml:space="preserve"> рассуждения. 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Предлог как часть речи</w:t>
      </w:r>
      <w:r>
        <w:rPr>
          <w:rFonts w:ascii="Times New Roman" w:hAnsi="Times New Roman"/>
          <w:i/>
          <w:sz w:val="24"/>
        </w:rPr>
        <w:t>.</w:t>
      </w:r>
      <w:r>
        <w:rPr>
          <w:rFonts w:ascii="Times New Roman" w:hAnsi="Times New Roman"/>
          <w:sz w:val="24"/>
        </w:rPr>
        <w:t xml:space="preserve"> Роль предлогов в речи. Раздельное написание наиболее распространённых предлогов с именами существительными. Упражнение в распознавании предлогов, в правильном употреблении их с именами существительными, в правописании предлогов с именами существительными.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Повторение 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Речь устная и письменная. Текст. Предложение. Главные и второстепенные члены предложения. Части речи. Звуки и буквы. Алфавит. Способы обозначения буквами гласных и согласных звуков в слове. Правописание слов с изученными орфограммами. Лексическое значение слова. Синонимы. Антонимы. Однозначные и многозначные слова. Прямое и переносное значение слов. Смысловой, звуковой, звукобуквенный анализ слов. 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Слова с непроверяемыми написаниями:</w:t>
      </w:r>
    </w:p>
    <w:p w:rsidR="009F5528" w:rsidRDefault="00272071">
      <w:pPr>
        <w:spacing w:after="0" w:line="240" w:lineRule="auto"/>
        <w:ind w:firstLine="426"/>
        <w:jc w:val="both"/>
        <w:rPr>
          <w:rFonts w:ascii="Times New Roman" w:hAnsi="Times New Roman"/>
          <w:sz w:val="24"/>
        </w:rPr>
      </w:pPr>
      <w:proofErr w:type="gramStart"/>
      <w:r>
        <w:rPr>
          <w:rFonts w:ascii="Times New Roman" w:hAnsi="Times New Roman"/>
          <w:sz w:val="24"/>
        </w:rPr>
        <w:t>Алфавит, апрель, берёза, вдруг, ветер, город, декабрь, дорога, до свидания, жёлтый, завод, здравствуйте, земляника, извините, иней, капуста, картина, коньки, лопата, лягушка, магазин, малина, мебель, месяц, метро, морковь, мороз, Москва, народ, ноябрь, обед, обезьяна, облако, одежда, октябрь, осина, платок, посуда, рисунок, родина, Россия, русский, сапоги, сахар, сентябрь, скоро, снегирь, спасибо, стакан, суббота, товарищ, топор, улица, урожай, фамилия, февраль, шёл, щавель,  яблоко</w:t>
      </w:r>
      <w:proofErr w:type="gramEnd"/>
      <w:r>
        <w:rPr>
          <w:rFonts w:ascii="Times New Roman" w:hAnsi="Times New Roman"/>
          <w:sz w:val="24"/>
        </w:rPr>
        <w:t>, яблоня, ягода, январь.</w:t>
      </w:r>
    </w:p>
    <w:p w:rsidR="009F5528" w:rsidRDefault="009F5528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</w:rPr>
      </w:pPr>
    </w:p>
    <w:p w:rsidR="009F5528" w:rsidRDefault="009F5528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</w:rPr>
      </w:pPr>
    </w:p>
    <w:p w:rsidR="009F5528" w:rsidRDefault="009F5528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</w:rPr>
      </w:pPr>
    </w:p>
    <w:p w:rsidR="009F5528" w:rsidRDefault="009F552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9F5528" w:rsidRDefault="009F552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9F5528" w:rsidRDefault="009F552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9F5528" w:rsidRDefault="009F552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9F5528" w:rsidRDefault="009F552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9F5528" w:rsidRDefault="009F552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9F5528" w:rsidRDefault="009F552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9F5528" w:rsidRDefault="009F552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9F5528" w:rsidRDefault="009F552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9F5528" w:rsidRDefault="009F552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9F5528" w:rsidRDefault="009F552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9F5528" w:rsidRDefault="009F552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9F5528" w:rsidRDefault="009F552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9F5528" w:rsidRDefault="009F552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9F5528" w:rsidRDefault="009F552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9F5528" w:rsidRDefault="009F552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9F5528" w:rsidRDefault="00272071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Календарно-тематическое планирование</w:t>
      </w:r>
    </w:p>
    <w:p w:rsidR="009F5528" w:rsidRDefault="00272071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(170 часов, 5 ч. в неделю)</w:t>
      </w:r>
    </w:p>
    <w:tbl>
      <w:tblPr>
        <w:tblStyle w:val="a8"/>
        <w:tblW w:w="9781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851"/>
        <w:gridCol w:w="6379"/>
        <w:gridCol w:w="992"/>
        <w:gridCol w:w="1559"/>
      </w:tblGrid>
      <w:tr w:rsidR="009F5528">
        <w:trPr>
          <w:trHeight w:val="706"/>
        </w:trPr>
        <w:tc>
          <w:tcPr>
            <w:tcW w:w="851" w:type="dxa"/>
            <w:vAlign w:val="center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№ урока</w:t>
            </w:r>
          </w:p>
        </w:tc>
        <w:tc>
          <w:tcPr>
            <w:tcW w:w="6379" w:type="dxa"/>
            <w:vAlign w:val="center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Тема урока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Количество уроков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Дата</w:t>
            </w:r>
          </w:p>
        </w:tc>
      </w:tr>
      <w:tr w:rsidR="009F5528">
        <w:trPr>
          <w:trHeight w:val="274"/>
        </w:trPr>
        <w:tc>
          <w:tcPr>
            <w:tcW w:w="851" w:type="dxa"/>
          </w:tcPr>
          <w:p w:rsidR="009F5528" w:rsidRDefault="009F5528">
            <w:pPr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6379" w:type="dxa"/>
          </w:tcPr>
          <w:p w:rsidR="009F5528" w:rsidRDefault="00272071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I часть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9F5528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9F5528">
            <w:pPr>
              <w:keepNext/>
              <w:keepLines/>
              <w:rPr>
                <w:rFonts w:ascii="Times New Roman" w:hAnsi="Times New Roman"/>
                <w:sz w:val="24"/>
              </w:rPr>
            </w:pPr>
          </w:p>
        </w:tc>
      </w:tr>
      <w:tr w:rsidR="009F5528">
        <w:trPr>
          <w:trHeight w:val="340"/>
        </w:trPr>
        <w:tc>
          <w:tcPr>
            <w:tcW w:w="851" w:type="dxa"/>
            <w:vAlign w:val="bottom"/>
          </w:tcPr>
          <w:p w:rsidR="009F5528" w:rsidRDefault="009F5528">
            <w:pPr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6379" w:type="dxa"/>
            <w:vAlign w:val="bottom"/>
          </w:tcPr>
          <w:p w:rsidR="009F5528" w:rsidRDefault="00272071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Наша речь – 3 часа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9F5528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9F5528">
            <w:pPr>
              <w:keepNext/>
              <w:keepLines/>
              <w:rPr>
                <w:rFonts w:ascii="Times New Roman" w:hAnsi="Times New Roman"/>
                <w:sz w:val="24"/>
              </w:rPr>
            </w:pPr>
          </w:p>
        </w:tc>
      </w:tr>
      <w:tr w:rsidR="009F5528">
        <w:trPr>
          <w:trHeight w:val="274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Знакомство с учебником «Русский язык». Какая бывает речь?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keepNext/>
              <w:keepLines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01.09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Что можно узнать о человеке по его речи?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04.09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Диалог и монолог.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keepNext/>
              <w:keepLines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05.09</w:t>
            </w:r>
          </w:p>
        </w:tc>
      </w:tr>
      <w:tr w:rsidR="009F5528">
        <w:trPr>
          <w:trHeight w:val="417"/>
        </w:trPr>
        <w:tc>
          <w:tcPr>
            <w:tcW w:w="851" w:type="dxa"/>
            <w:vAlign w:val="bottom"/>
          </w:tcPr>
          <w:p w:rsidR="009F5528" w:rsidRDefault="009F5528">
            <w:pPr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6379" w:type="dxa"/>
            <w:vAlign w:val="bottom"/>
          </w:tcPr>
          <w:p w:rsidR="009F5528" w:rsidRDefault="00272071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Текст – 3 часа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9F5528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9F5528">
            <w:pPr>
              <w:keepNext/>
              <w:keepLines/>
              <w:rPr>
                <w:rFonts w:ascii="Times New Roman" w:hAnsi="Times New Roman"/>
                <w:sz w:val="24"/>
              </w:rPr>
            </w:pP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Что такое текст? Тема текста.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keepNext/>
              <w:keepLines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06.09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Главная мысль текста.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keepNext/>
              <w:keepLines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07.09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Части текста. Составление рассказа по рисунку, данному началу и опорным словам. 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keepNext/>
              <w:keepLines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08.09</w:t>
            </w:r>
          </w:p>
        </w:tc>
      </w:tr>
      <w:tr w:rsidR="009F5528">
        <w:trPr>
          <w:trHeight w:val="419"/>
        </w:trPr>
        <w:tc>
          <w:tcPr>
            <w:tcW w:w="851" w:type="dxa"/>
            <w:vAlign w:val="bottom"/>
          </w:tcPr>
          <w:p w:rsidR="009F5528" w:rsidRDefault="009F5528">
            <w:pPr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6379" w:type="dxa"/>
            <w:vAlign w:val="bottom"/>
          </w:tcPr>
          <w:p w:rsidR="009F5528" w:rsidRDefault="00272071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Предложение – 11 часов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keepNext/>
              <w:keepLines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11.09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Предложение как единица речи, его назначение и признаки.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keepNext/>
              <w:keepLines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12.09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Связь слов в предложении.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pStyle w:val="Style3"/>
              <w:widowControl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13.09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Входной диктант по теме «Повторение».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pStyle w:val="Style3"/>
              <w:widowControl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14.09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Работа над ошибками. </w:t>
            </w:r>
          </w:p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Главные члены предложения. 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15.09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Второстепенные члены предложения.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18.09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Подлежащее и сказуемое – главные члены предложения.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19.09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Распространённые и нераспространённые предложения.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20.09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Связь слов в предложении. 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21.09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15</w:t>
            </w:r>
          </w:p>
        </w:tc>
        <w:tc>
          <w:tcPr>
            <w:tcW w:w="6379" w:type="dxa"/>
          </w:tcPr>
          <w:p w:rsidR="009F5528" w:rsidRDefault="00272071">
            <w:pPr>
              <w:pStyle w:val="ParagraphStyle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Обучающее сочинение по картине И. С. Остроухова «Золотая осень».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22.09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16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Работа над ошибками. </w:t>
            </w:r>
          </w:p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Обобщение знаний по теме « Текст. Предложение». 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25.09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17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Проверка знаний по теме « Текст. Предложение».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26.09</w:t>
            </w:r>
          </w:p>
        </w:tc>
      </w:tr>
      <w:tr w:rsidR="009F5528">
        <w:trPr>
          <w:trHeight w:val="384"/>
        </w:trPr>
        <w:tc>
          <w:tcPr>
            <w:tcW w:w="851" w:type="dxa"/>
            <w:vAlign w:val="bottom"/>
          </w:tcPr>
          <w:p w:rsidR="009F5528" w:rsidRDefault="009F5528">
            <w:pPr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6379" w:type="dxa"/>
            <w:vAlign w:val="bottom"/>
          </w:tcPr>
          <w:p w:rsidR="009F5528" w:rsidRDefault="00272071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Слова, слова, слова… - 17 часов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9F5528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9F5528">
            <w:pPr>
              <w:rPr>
                <w:rFonts w:ascii="Times New Roman" w:hAnsi="Times New Roman"/>
                <w:sz w:val="24"/>
              </w:rPr>
            </w:pP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18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Лексическое значение слова.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27.09</w:t>
            </w:r>
          </w:p>
        </w:tc>
      </w:tr>
      <w:tr w:rsidR="009F5528">
        <w:trPr>
          <w:trHeight w:val="170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19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Однозначные и многозначные слова.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28.09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20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Прямое и переносное  значение многозначных  слов.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29.09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21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Синонимы.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02.10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22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Антонимы.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1650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03.10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23</w:t>
            </w:r>
          </w:p>
        </w:tc>
        <w:tc>
          <w:tcPr>
            <w:tcW w:w="6379" w:type="dxa"/>
          </w:tcPr>
          <w:p w:rsidR="009F5528" w:rsidRDefault="00272071">
            <w:pPr>
              <w:pStyle w:val="ParagraphStyl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Изложение повествовательного текста.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04.10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24</w:t>
            </w:r>
          </w:p>
        </w:tc>
        <w:tc>
          <w:tcPr>
            <w:tcW w:w="6379" w:type="dxa"/>
          </w:tcPr>
          <w:p w:rsidR="009F5528" w:rsidRDefault="00272071">
            <w:pPr>
              <w:pStyle w:val="ParagraphStyle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Родственные слова.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05.10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25</w:t>
            </w:r>
          </w:p>
        </w:tc>
        <w:tc>
          <w:tcPr>
            <w:tcW w:w="6379" w:type="dxa"/>
          </w:tcPr>
          <w:p w:rsidR="009F5528" w:rsidRDefault="00272071">
            <w:pPr>
              <w:pStyle w:val="ParagraphStyle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Родственные слова.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06.10</w:t>
            </w:r>
          </w:p>
        </w:tc>
      </w:tr>
      <w:tr w:rsidR="009F5528">
        <w:trPr>
          <w:trHeight w:val="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26</w:t>
            </w:r>
          </w:p>
        </w:tc>
        <w:tc>
          <w:tcPr>
            <w:tcW w:w="6379" w:type="dxa"/>
          </w:tcPr>
          <w:p w:rsidR="009F5528" w:rsidRDefault="00272071">
            <w:pPr>
              <w:pStyle w:val="ParagraphStyle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Корень слова. Однокоренные слова.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09.10</w:t>
            </w:r>
          </w:p>
        </w:tc>
      </w:tr>
      <w:tr w:rsidR="009F5528">
        <w:trPr>
          <w:trHeight w:val="200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27</w:t>
            </w:r>
          </w:p>
        </w:tc>
        <w:tc>
          <w:tcPr>
            <w:tcW w:w="6379" w:type="dxa"/>
          </w:tcPr>
          <w:p w:rsidR="009F5528" w:rsidRDefault="00272071">
            <w:pPr>
              <w:pStyle w:val="ParagraphStyle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Корень слова. Однокоренные слова.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10.10</w:t>
            </w:r>
          </w:p>
        </w:tc>
      </w:tr>
      <w:tr w:rsidR="009F5528">
        <w:trPr>
          <w:trHeight w:val="281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28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Слог как минимальная произносительная единица.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11.10</w:t>
            </w:r>
          </w:p>
        </w:tc>
      </w:tr>
      <w:tr w:rsidR="009F5528">
        <w:trPr>
          <w:trHeight w:val="202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29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Ударение. Как определить ударный слог.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12.10</w:t>
            </w:r>
          </w:p>
        </w:tc>
      </w:tr>
      <w:tr w:rsidR="009F5528">
        <w:trPr>
          <w:trHeight w:val="103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30</w:t>
            </w:r>
          </w:p>
        </w:tc>
        <w:tc>
          <w:tcPr>
            <w:tcW w:w="6379" w:type="dxa"/>
          </w:tcPr>
          <w:p w:rsidR="009F5528" w:rsidRDefault="00272071">
            <w:pPr>
              <w:pStyle w:val="ParagraphStyle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</w:rPr>
              <w:t>Перенос слова с одной строки на другую.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13.10</w:t>
            </w:r>
          </w:p>
        </w:tc>
      </w:tr>
      <w:tr w:rsidR="009F5528">
        <w:trPr>
          <w:trHeight w:val="271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31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Обучающее сочинение по серии сюжетных рисунков, вопросам и опорным словам.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16.10</w:t>
            </w:r>
          </w:p>
        </w:tc>
      </w:tr>
      <w:tr w:rsidR="009F5528">
        <w:trPr>
          <w:trHeight w:val="2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32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Обобщение знаний по теме «Слова».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17.10</w:t>
            </w:r>
          </w:p>
        </w:tc>
      </w:tr>
      <w:tr w:rsidR="009F5528">
        <w:trPr>
          <w:trHeight w:val="2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33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Контрольный диктант за 1 четверть.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18.10</w:t>
            </w:r>
          </w:p>
        </w:tc>
      </w:tr>
      <w:tr w:rsidR="009F5528">
        <w:trPr>
          <w:trHeight w:val="29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34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Работа над ошибками. </w:t>
            </w:r>
          </w:p>
          <w:p w:rsidR="009F5528" w:rsidRDefault="00272071">
            <w:pPr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Проверка знаний по теме «Слова».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19.10</w:t>
            </w:r>
          </w:p>
        </w:tc>
      </w:tr>
      <w:tr w:rsidR="009F5528">
        <w:trPr>
          <w:trHeight w:val="382"/>
        </w:trPr>
        <w:tc>
          <w:tcPr>
            <w:tcW w:w="851" w:type="dxa"/>
            <w:vAlign w:val="bottom"/>
          </w:tcPr>
          <w:p w:rsidR="009F5528" w:rsidRDefault="009F5528">
            <w:pPr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6379" w:type="dxa"/>
            <w:vAlign w:val="bottom"/>
          </w:tcPr>
          <w:p w:rsidR="009F5528" w:rsidRDefault="00272071">
            <w:pPr>
              <w:pStyle w:val="ParagraphStyle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Звуки и буквы –  60 часов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9F5528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9F5528">
            <w:pPr>
              <w:rPr>
                <w:rFonts w:ascii="Times New Roman" w:hAnsi="Times New Roman"/>
                <w:sz w:val="24"/>
              </w:rPr>
            </w:pPr>
          </w:p>
        </w:tc>
      </w:tr>
      <w:tr w:rsidR="009F5528">
        <w:trPr>
          <w:trHeight w:val="103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35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Звуки и буквы.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20.10</w:t>
            </w:r>
          </w:p>
        </w:tc>
      </w:tr>
      <w:tr w:rsidR="009F5528">
        <w:trPr>
          <w:trHeight w:val="103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36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Звуки и буквы.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23.10</w:t>
            </w:r>
          </w:p>
        </w:tc>
      </w:tr>
      <w:tr w:rsidR="009F5528">
        <w:trPr>
          <w:trHeight w:val="103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37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Русский алфавит, или Азбука.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24.10</w:t>
            </w:r>
          </w:p>
        </w:tc>
      </w:tr>
      <w:tr w:rsidR="009F5528">
        <w:trPr>
          <w:trHeight w:val="103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38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Использование алфавита при работе со словарями.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1650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25.10</w:t>
            </w:r>
          </w:p>
        </w:tc>
      </w:tr>
      <w:tr w:rsidR="009F5528">
        <w:trPr>
          <w:trHeight w:val="103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39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Употребление прописной (заглавной) буквы. 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1650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26.10</w:t>
            </w:r>
          </w:p>
        </w:tc>
      </w:tr>
      <w:tr w:rsidR="009F5528">
        <w:trPr>
          <w:trHeight w:val="103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40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 по репродукции картины З.Е. Серебряковой «За обедом».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27.10</w:t>
            </w:r>
          </w:p>
        </w:tc>
      </w:tr>
      <w:tr w:rsidR="009F5528">
        <w:trPr>
          <w:trHeight w:val="103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41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Гласные звуки и буквы и их признаки.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07.11</w:t>
            </w:r>
          </w:p>
        </w:tc>
      </w:tr>
      <w:tr w:rsidR="009F5528">
        <w:trPr>
          <w:trHeight w:val="103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42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Гласные звуки. Слова с буквой э.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08.11</w:t>
            </w:r>
          </w:p>
        </w:tc>
      </w:tr>
      <w:tr w:rsidR="009F5528">
        <w:trPr>
          <w:trHeight w:val="103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43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безударным гласным звуком в корне.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09.11</w:t>
            </w:r>
          </w:p>
        </w:tc>
      </w:tr>
      <w:tr w:rsidR="009F5528">
        <w:trPr>
          <w:trHeight w:val="370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44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Правило обозначения буквой безударного гласного звука.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bottom w:val="single" w:sz="4" w:space="0" w:color="000000"/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10.11</w:t>
            </w:r>
          </w:p>
        </w:tc>
      </w:tr>
      <w:tr w:rsidR="009F5528">
        <w:trPr>
          <w:trHeight w:val="103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45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Способы проверки написания буквы, обозначающей гласный звук в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корне слова</w:t>
            </w:r>
            <w:proofErr w:type="gramEnd"/>
          </w:p>
        </w:tc>
        <w:tc>
          <w:tcPr>
            <w:tcW w:w="992" w:type="dxa"/>
            <w:tcBorders>
              <w:right w:val="nil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13.11</w:t>
            </w:r>
          </w:p>
        </w:tc>
      </w:tr>
      <w:tr w:rsidR="009F5528">
        <w:trPr>
          <w:trHeight w:val="103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46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слов с безударным гласным звуком в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корне слова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992" w:type="dxa"/>
            <w:tcBorders>
              <w:right w:val="nil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14.11</w:t>
            </w:r>
          </w:p>
        </w:tc>
      </w:tr>
      <w:tr w:rsidR="009F5528">
        <w:trPr>
          <w:trHeight w:val="103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47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слов с безударным гласным звуком в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корне слова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15.11</w:t>
            </w:r>
          </w:p>
        </w:tc>
      </w:tr>
      <w:tr w:rsidR="009F5528">
        <w:trPr>
          <w:trHeight w:val="103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48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слов с безударным гласным звуком в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корне слова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tabs>
                <w:tab w:val="left" w:pos="2425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16.11</w:t>
            </w:r>
          </w:p>
        </w:tc>
      </w:tr>
      <w:tr w:rsidR="009F5528">
        <w:trPr>
          <w:trHeight w:val="103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49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Буквы безударных гласных корня, которые надо запомнить.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17.11</w:t>
            </w:r>
          </w:p>
        </w:tc>
      </w:tr>
      <w:tr w:rsidR="009F5528">
        <w:trPr>
          <w:trHeight w:val="103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50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Правописание словарных слов.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20.11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51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Представление об орфограмме. Проверяемые и непроверяемые орфограммы.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tabs>
                <w:tab w:val="left" w:pos="1650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21.11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52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Правописание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слов с </w:t>
            </w:r>
            <w:r>
              <w:rPr>
                <w:rFonts w:ascii="Times New Roman" w:hAnsi="Times New Roman"/>
                <w:sz w:val="24"/>
              </w:rPr>
              <w:t>проверяемыми и непроверяемыми орфограммами.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tabs>
                <w:tab w:val="left" w:pos="1650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22.11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53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Сочинение по репродукции картины С.А. </w:t>
            </w:r>
            <w:proofErr w:type="spellStart"/>
            <w:r>
              <w:rPr>
                <w:rFonts w:ascii="Times New Roman" w:hAnsi="Times New Roman"/>
                <w:sz w:val="24"/>
              </w:rPr>
              <w:t>Тутунова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«Зима пришла. Детство».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ind w:hanging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23.11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54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Работа над ошибками.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слов с безударным гласным звуком в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корне слова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tabs>
                <w:tab w:val="left" w:pos="1650"/>
              </w:tabs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24.11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55-56</w:t>
            </w:r>
          </w:p>
        </w:tc>
        <w:tc>
          <w:tcPr>
            <w:tcW w:w="6379" w:type="dxa"/>
          </w:tcPr>
          <w:p w:rsidR="009F5528" w:rsidRDefault="00272071">
            <w:pPr>
              <w:pStyle w:val="ParagraphStyl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 xml:space="preserve">Правописание слов с безударным гласным звуком в </w:t>
            </w:r>
            <w:proofErr w:type="gramStart"/>
            <w:r>
              <w:rPr>
                <w:rFonts w:ascii="Times New Roman" w:hAnsi="Times New Roman"/>
                <w:color w:val="000000"/>
              </w:rPr>
              <w:t>корне слова</w:t>
            </w:r>
            <w:proofErr w:type="gramEnd"/>
            <w:r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155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27.11</w:t>
            </w:r>
          </w:p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28.11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57</w:t>
            </w:r>
          </w:p>
        </w:tc>
        <w:tc>
          <w:tcPr>
            <w:tcW w:w="6379" w:type="dxa"/>
          </w:tcPr>
          <w:p w:rsidR="009F5528" w:rsidRDefault="00272071">
            <w:pPr>
              <w:pStyle w:val="ParagraphStyl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Обобщение и проверка знаний по теме «Гласные звуки».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ind w:hanging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29.11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58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Согласные звуки.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30.11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59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Согласный звук и буква Й.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01.12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60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Слова с удвоенными согласными.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04.12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61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Сочинение по репродукции картины А.С. Степанова «Лоси».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05.12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62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Работа над ошибками, допущенными в сочинении. </w:t>
            </w:r>
          </w:p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Проект </w:t>
            </w:r>
            <w:r>
              <w:rPr>
                <w:rFonts w:ascii="Times New Roman" w:hAnsi="Times New Roman"/>
                <w:color w:val="000000"/>
                <w:sz w:val="24"/>
              </w:rPr>
              <w:t>«И в шутку и всерьез».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06.12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63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Твердые и мягкие согласные звуки и буквы для их обозначения.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07.12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64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Мягкий знак (ь) как показатель мягкости согласного звука на письме.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08.12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65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Правописание слов с мягким знаком (ь) на конце и в середине перед согласным.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66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Правописание слов с мягким знаком (ь) на конце и в середине перед согласным.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rPr>
          <w:trHeight w:val="425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67</w:t>
            </w:r>
          </w:p>
        </w:tc>
        <w:tc>
          <w:tcPr>
            <w:tcW w:w="6379" w:type="dxa"/>
          </w:tcPr>
          <w:p w:rsidR="009F5528" w:rsidRDefault="00272071">
            <w:pPr>
              <w:pStyle w:val="ParagraphStyl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Обобщение и проверка знаний по теме «Согласные звуки».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rPr>
          <w:trHeight w:val="433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68</w:t>
            </w:r>
          </w:p>
        </w:tc>
        <w:tc>
          <w:tcPr>
            <w:tcW w:w="6379" w:type="dxa"/>
          </w:tcPr>
          <w:p w:rsidR="009F5528" w:rsidRDefault="00272071">
            <w:pPr>
              <w:pStyle w:val="ParagraphStyl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Проект «Пишем письмо».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rPr>
          <w:trHeight w:val="242"/>
        </w:trPr>
        <w:tc>
          <w:tcPr>
            <w:tcW w:w="851" w:type="dxa"/>
          </w:tcPr>
          <w:p w:rsidR="009F5528" w:rsidRDefault="009F5528">
            <w:pPr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6379" w:type="dxa"/>
          </w:tcPr>
          <w:p w:rsidR="009F5528" w:rsidRDefault="00272071">
            <w:pPr>
              <w:pStyle w:val="ParagraphStyle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II часть</w:t>
            </w:r>
          </w:p>
        </w:tc>
        <w:tc>
          <w:tcPr>
            <w:tcW w:w="992" w:type="dxa"/>
          </w:tcPr>
          <w:p w:rsidR="009F5528" w:rsidRDefault="009F5528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</w:tcPr>
          <w:p w:rsidR="009F5528" w:rsidRDefault="009F5528">
            <w:pPr>
              <w:pStyle w:val="Style3"/>
              <w:spacing w:line="240" w:lineRule="auto"/>
              <w:rPr>
                <w:rFonts w:ascii="Times New Roman" w:hAnsi="Times New Roman"/>
              </w:rPr>
            </w:pPr>
          </w:p>
        </w:tc>
      </w:tr>
      <w:tr w:rsidR="009F5528">
        <w:tblPrEx>
          <w:tblLook w:val="04A0" w:firstRow="1" w:lastRow="0" w:firstColumn="1" w:lastColumn="0" w:noHBand="0" w:noVBand="1"/>
        </w:tblPrEx>
        <w:trPr>
          <w:trHeight w:val="246"/>
        </w:trPr>
        <w:tc>
          <w:tcPr>
            <w:tcW w:w="851" w:type="dxa"/>
          </w:tcPr>
          <w:p w:rsidR="009F5528" w:rsidRDefault="009F5528">
            <w:pPr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6379" w:type="dxa"/>
            <w:vAlign w:val="bottom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Звуки и буквы (продолжение) </w:t>
            </w:r>
          </w:p>
        </w:tc>
        <w:tc>
          <w:tcPr>
            <w:tcW w:w="992" w:type="dxa"/>
          </w:tcPr>
          <w:p w:rsidR="009F5528" w:rsidRDefault="009F5528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</w:tcPr>
          <w:p w:rsidR="009F5528" w:rsidRDefault="009F5528">
            <w:pPr>
              <w:pStyle w:val="Style3"/>
              <w:spacing w:line="240" w:lineRule="auto"/>
              <w:rPr>
                <w:rFonts w:ascii="Times New Roman" w:hAnsi="Times New Roman"/>
              </w:rPr>
            </w:pP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69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Буквосочетания с шипящими звуками</w:t>
            </w:r>
            <w:r>
              <w:rPr>
                <w:rFonts w:ascii="Times New Roman" w:hAnsi="Times New Roman"/>
                <w:i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чк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чн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чт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щн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нч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>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70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Буквосочетания с шипящими звуками</w:t>
            </w:r>
            <w:r>
              <w:rPr>
                <w:rFonts w:ascii="Times New Roman" w:hAnsi="Times New Roman"/>
                <w:i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чк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чн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чт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щн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нч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>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71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Правописание в словах буквосочетаний 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чк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чн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чт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щн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нч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 xml:space="preserve">. </w:t>
            </w:r>
            <w:r>
              <w:rPr>
                <w:rFonts w:ascii="Times New Roman" w:hAnsi="Times New Roman"/>
                <w:sz w:val="24"/>
              </w:rPr>
              <w:t>Проект «Рифма».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72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Буквосочетания 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жи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 xml:space="preserve">-ши, 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ча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>-ща, чу-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щу</w:t>
            </w:r>
            <w:proofErr w:type="spellEnd"/>
            <w:proofErr w:type="gramStart"/>
            <w:r>
              <w:rPr>
                <w:rFonts w:ascii="Times New Roman" w:hAnsi="Times New Roman"/>
                <w:i/>
                <w:sz w:val="24"/>
              </w:rPr>
              <w:t xml:space="preserve"> .</w:t>
            </w:r>
            <w:proofErr w:type="gramEnd"/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73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Буквосочетания 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жи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 xml:space="preserve">-ши, </w:t>
            </w:r>
            <w:proofErr w:type="spellStart"/>
            <w:proofErr w:type="gramStart"/>
            <w:r>
              <w:rPr>
                <w:rFonts w:ascii="Times New Roman" w:hAnsi="Times New Roman"/>
                <w:i/>
                <w:sz w:val="24"/>
              </w:rPr>
              <w:t>ча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>-ща</w:t>
            </w:r>
            <w:proofErr w:type="gramEnd"/>
            <w:r>
              <w:rPr>
                <w:rFonts w:ascii="Times New Roman" w:hAnsi="Times New Roman"/>
                <w:i/>
                <w:sz w:val="24"/>
              </w:rPr>
              <w:t>, чу-</w:t>
            </w:r>
            <w:proofErr w:type="spellStart"/>
            <w:r>
              <w:rPr>
                <w:rFonts w:ascii="Times New Roman" w:hAnsi="Times New Roman"/>
                <w:i/>
                <w:sz w:val="24"/>
              </w:rPr>
              <w:t>щу</w:t>
            </w:r>
            <w:proofErr w:type="spellEnd"/>
            <w:r>
              <w:rPr>
                <w:rFonts w:ascii="Times New Roman" w:hAnsi="Times New Roman"/>
                <w:i/>
                <w:sz w:val="24"/>
              </w:rPr>
              <w:t xml:space="preserve">. 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74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Обобщение и проверка знаний по теме «Буквосочетания с шипящими звуками».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75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Контрольный диктант</w:t>
            </w:r>
            <w:r>
              <w:rPr>
                <w:rFonts w:ascii="Times New Roman" w:hAnsi="Times New Roman"/>
                <w:b/>
              </w:rPr>
              <w:t xml:space="preserve"> за 2 четверть.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76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Работа над ошибками.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77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Звонкие и глухие согласные звуки.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78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слов с парным по глухости-звонкости согласным. 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79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парным по глухости-звонкости согласным.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29.12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80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слов с парным по глухости-звонкости согласным. 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09.01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81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парным по глухости-звонкости согласным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 xml:space="preserve"> .</w:t>
            </w:r>
            <w:proofErr w:type="gramEnd"/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10.01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82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парным по глухости-звонкости согласным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11.01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83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парным по глухости-звонкости согласным.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12.01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84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парным по глухости-звонкости согласным.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15.01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85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парным по глухости-звонкости согласным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 xml:space="preserve"> .</w:t>
            </w:r>
            <w:proofErr w:type="gramEnd"/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16.01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86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Изложение текста по вопросам.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17.01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87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Работа над ошибками. </w:t>
            </w:r>
          </w:p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Обобщение знаний об изученных орфограммах.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18.01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rPr>
          <w:trHeight w:val="551"/>
        </w:trPr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88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Обобщение и проверка знаний по теме «</w:t>
            </w:r>
            <w:r>
              <w:rPr>
                <w:rFonts w:ascii="Times New Roman" w:hAnsi="Times New Roman"/>
                <w:color w:val="000000"/>
                <w:sz w:val="24"/>
              </w:rPr>
              <w:t>Звонкие и глухие согласные звуки».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19.01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89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Разделительный мягкий знак (ь).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22.01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90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слов с </w:t>
            </w:r>
            <w:r>
              <w:rPr>
                <w:rFonts w:ascii="Times New Roman" w:hAnsi="Times New Roman"/>
                <w:sz w:val="24"/>
              </w:rPr>
              <w:t>разделительным мягким знаком (ь).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23.01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91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слов с </w:t>
            </w:r>
            <w:r>
              <w:rPr>
                <w:rFonts w:ascii="Times New Roman" w:hAnsi="Times New Roman"/>
                <w:sz w:val="24"/>
              </w:rPr>
              <w:t>разделительным мягким знаком (ь) и другими изученными орфограммами.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24.01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92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слов с </w:t>
            </w:r>
            <w:r>
              <w:rPr>
                <w:rFonts w:ascii="Times New Roman" w:hAnsi="Times New Roman"/>
                <w:sz w:val="24"/>
              </w:rPr>
              <w:t>разделительным мягким знаком (ь) и другими изученными орфограммами.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25.01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93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Контрольная работа по теме «Звуки и буквы»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26.01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94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Работа над ошибками, допущенными в контрольной </w:t>
            </w:r>
            <w:r>
              <w:rPr>
                <w:rFonts w:ascii="Times New Roman" w:hAnsi="Times New Roman"/>
                <w:sz w:val="24"/>
              </w:rPr>
              <w:lastRenderedPageBreak/>
              <w:t>работе.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29.01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rPr>
          <w:trHeight w:val="449"/>
        </w:trPr>
        <w:tc>
          <w:tcPr>
            <w:tcW w:w="851" w:type="dxa"/>
            <w:vAlign w:val="bottom"/>
          </w:tcPr>
          <w:p w:rsidR="009F5528" w:rsidRDefault="009F5528">
            <w:pPr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6379" w:type="dxa"/>
            <w:vAlign w:val="bottom"/>
          </w:tcPr>
          <w:p w:rsidR="009F5528" w:rsidRDefault="00272071">
            <w:pPr>
              <w:pStyle w:val="ParagraphStyle"/>
              <w:jc w:val="center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b/>
              </w:rPr>
              <w:t>Части речи – 57 часов</w:t>
            </w:r>
          </w:p>
        </w:tc>
        <w:tc>
          <w:tcPr>
            <w:tcW w:w="992" w:type="dxa"/>
          </w:tcPr>
          <w:p w:rsidR="009F5528" w:rsidRDefault="009F5528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</w:tcPr>
          <w:p w:rsidR="009F5528" w:rsidRDefault="009F5528">
            <w:pPr>
              <w:pStyle w:val="Style3"/>
              <w:spacing w:line="240" w:lineRule="auto"/>
              <w:rPr>
                <w:rFonts w:ascii="Times New Roman" w:hAnsi="Times New Roman"/>
              </w:rPr>
            </w:pP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95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Части речи.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30.01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96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Употребление частей речи в тексте.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31.01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rPr>
          <w:trHeight w:val="447"/>
        </w:trPr>
        <w:tc>
          <w:tcPr>
            <w:tcW w:w="851" w:type="dxa"/>
            <w:vAlign w:val="bottom"/>
          </w:tcPr>
          <w:p w:rsidR="009F5528" w:rsidRDefault="009F5528">
            <w:pPr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6379" w:type="dxa"/>
            <w:vAlign w:val="bottom"/>
          </w:tcPr>
          <w:p w:rsidR="009F5528" w:rsidRDefault="00272071">
            <w:pPr>
              <w:pStyle w:val="ParagraphStyle"/>
              <w:jc w:val="center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b/>
              </w:rPr>
              <w:t>Имя существительное – 16 часов</w:t>
            </w:r>
          </w:p>
        </w:tc>
        <w:tc>
          <w:tcPr>
            <w:tcW w:w="992" w:type="dxa"/>
          </w:tcPr>
          <w:p w:rsidR="009F5528" w:rsidRDefault="009F5528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</w:tcPr>
          <w:p w:rsidR="009F5528" w:rsidRDefault="009F5528">
            <w:pPr>
              <w:pStyle w:val="Style3"/>
              <w:spacing w:line="240" w:lineRule="auto"/>
              <w:rPr>
                <w:rFonts w:ascii="Times New Roman" w:hAnsi="Times New Roman"/>
              </w:rPr>
            </w:pP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97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 как часть речи: значение и употребление в речи.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01.02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98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 как часть речи: значение и употребление в речи.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02.02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99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Одушевлённые и неодушевленные имена существительные.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05.02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100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Одушевлённые и неодушевленные имена существительные.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06.02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101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Собственные и нарицательные имена существительные.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07.02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102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Правописание собственных </w:t>
            </w:r>
            <w:r>
              <w:rPr>
                <w:rFonts w:ascii="Times New Roman" w:hAnsi="Times New Roman"/>
                <w:color w:val="000000"/>
                <w:sz w:val="24"/>
              </w:rPr>
              <w:t>имен существительных.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08.02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103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Правописание собственных </w:t>
            </w:r>
            <w:r>
              <w:rPr>
                <w:rFonts w:ascii="Times New Roman" w:hAnsi="Times New Roman"/>
                <w:color w:val="000000"/>
                <w:sz w:val="24"/>
              </w:rPr>
              <w:t>имен существительных.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09.02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104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Правописание собственных </w:t>
            </w:r>
            <w:r>
              <w:rPr>
                <w:rFonts w:ascii="Times New Roman" w:hAnsi="Times New Roman"/>
                <w:color w:val="000000"/>
                <w:sz w:val="24"/>
              </w:rPr>
              <w:t>имен существительных.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105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Правописание собственных </w:t>
            </w:r>
            <w:r>
              <w:rPr>
                <w:rFonts w:ascii="Times New Roman" w:hAnsi="Times New Roman"/>
                <w:color w:val="000000"/>
                <w:sz w:val="24"/>
              </w:rPr>
              <w:t>имен существительных.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106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Единственное и множественное число </w:t>
            </w:r>
            <w:r>
              <w:rPr>
                <w:rFonts w:ascii="Times New Roman" w:hAnsi="Times New Roman"/>
                <w:color w:val="000000"/>
                <w:sz w:val="24"/>
              </w:rPr>
              <w:t>имен существительных.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107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Изменение </w:t>
            </w:r>
            <w:r>
              <w:rPr>
                <w:rFonts w:ascii="Times New Roman" w:hAnsi="Times New Roman"/>
                <w:color w:val="000000"/>
                <w:sz w:val="24"/>
              </w:rPr>
              <w:t>имен существительных по числам.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108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Число </w:t>
            </w:r>
            <w:r>
              <w:rPr>
                <w:rFonts w:ascii="Times New Roman" w:hAnsi="Times New Roman"/>
                <w:color w:val="000000"/>
                <w:sz w:val="24"/>
              </w:rPr>
              <w:t>имен существительных.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  <w:vAlign w:val="bottom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109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Подробное изложение повествовательного текста.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110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Работа над ошибками, допущенными в изложении. Обобщение знаний об </w:t>
            </w:r>
            <w:r>
              <w:rPr>
                <w:rFonts w:ascii="Times New Roman" w:hAnsi="Times New Roman"/>
                <w:color w:val="000000"/>
                <w:sz w:val="24"/>
              </w:rPr>
              <w:t>имени существительном.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111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Проверка знаний по теме «</w:t>
            </w:r>
            <w:r>
              <w:rPr>
                <w:rFonts w:ascii="Times New Roman" w:hAnsi="Times New Roman"/>
                <w:color w:val="000000"/>
                <w:sz w:val="24"/>
              </w:rPr>
              <w:t>Имя существительное».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112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Работа над ошибками.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rPr>
          <w:trHeight w:val="404"/>
        </w:trPr>
        <w:tc>
          <w:tcPr>
            <w:tcW w:w="851" w:type="dxa"/>
            <w:vAlign w:val="bottom"/>
          </w:tcPr>
          <w:p w:rsidR="009F5528" w:rsidRDefault="009F5528">
            <w:pPr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6379" w:type="dxa"/>
            <w:vAlign w:val="bottom"/>
          </w:tcPr>
          <w:p w:rsidR="009F5528" w:rsidRDefault="00272071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Глагол – 13 часов</w:t>
            </w:r>
          </w:p>
        </w:tc>
        <w:tc>
          <w:tcPr>
            <w:tcW w:w="992" w:type="dxa"/>
          </w:tcPr>
          <w:p w:rsidR="009F5528" w:rsidRDefault="009F5528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</w:tcPr>
          <w:p w:rsidR="009F5528" w:rsidRDefault="009F5528">
            <w:pPr>
              <w:pStyle w:val="Style3"/>
              <w:spacing w:line="240" w:lineRule="auto"/>
              <w:rPr>
                <w:rFonts w:ascii="Times New Roman" w:hAnsi="Times New Roman"/>
              </w:rPr>
            </w:pP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113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Глагол как часть речи.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114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Значение глагола в речи. 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115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Признаки глагола.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116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Сочинение по репродукции картины А.К. </w:t>
            </w:r>
            <w:proofErr w:type="spellStart"/>
            <w:r>
              <w:rPr>
                <w:rFonts w:ascii="Times New Roman" w:hAnsi="Times New Roman"/>
                <w:sz w:val="24"/>
              </w:rPr>
              <w:t>Саврасова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«Грачи прилетели».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29.02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117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Единственное и множественное число глаголов.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01.03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118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Единственное и множественное число глаголов.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04.03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119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частицы НЕ с глаголами.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05.03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120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частицы НЕ с глаголами.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06.03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121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Текст-повествование и роль в нем глаголов.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07.03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122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Составление текста-повествования на заданную тему.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11.03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rPr>
          <w:trHeight w:val="263"/>
        </w:trPr>
        <w:tc>
          <w:tcPr>
            <w:tcW w:w="851" w:type="dxa"/>
            <w:vAlign w:val="bottom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123</w:t>
            </w:r>
          </w:p>
        </w:tc>
        <w:tc>
          <w:tcPr>
            <w:tcW w:w="6379" w:type="dxa"/>
            <w:vAlign w:val="bottom"/>
          </w:tcPr>
          <w:p w:rsidR="009F5528" w:rsidRDefault="00272071">
            <w:pPr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Контрольный диктант за 3 четверть.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12.03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rPr>
          <w:trHeight w:val="254"/>
        </w:trPr>
        <w:tc>
          <w:tcPr>
            <w:tcW w:w="851" w:type="dxa"/>
            <w:vAlign w:val="bottom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124</w:t>
            </w:r>
          </w:p>
        </w:tc>
        <w:tc>
          <w:tcPr>
            <w:tcW w:w="6379" w:type="dxa"/>
            <w:vAlign w:val="bottom"/>
          </w:tcPr>
          <w:p w:rsidR="009F5528" w:rsidRDefault="00272071">
            <w:pPr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Работа над ошибками. Обобщение знаний о глаголе.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13.03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rPr>
          <w:trHeight w:val="257"/>
        </w:trPr>
        <w:tc>
          <w:tcPr>
            <w:tcW w:w="851" w:type="dxa"/>
            <w:vAlign w:val="bottom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125</w:t>
            </w:r>
          </w:p>
        </w:tc>
        <w:tc>
          <w:tcPr>
            <w:tcW w:w="6379" w:type="dxa"/>
            <w:vAlign w:val="bottom"/>
          </w:tcPr>
          <w:p w:rsidR="009F5528" w:rsidRDefault="00272071">
            <w:pPr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Проверка знаний по теме «</w:t>
            </w:r>
            <w:r>
              <w:rPr>
                <w:rFonts w:ascii="Times New Roman" w:hAnsi="Times New Roman"/>
                <w:color w:val="000000"/>
                <w:sz w:val="24"/>
              </w:rPr>
              <w:t>Глагол».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14.03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rPr>
          <w:trHeight w:val="401"/>
        </w:trPr>
        <w:tc>
          <w:tcPr>
            <w:tcW w:w="851" w:type="dxa"/>
            <w:vAlign w:val="bottom"/>
          </w:tcPr>
          <w:p w:rsidR="009F5528" w:rsidRDefault="009F5528">
            <w:pPr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6379" w:type="dxa"/>
            <w:vAlign w:val="bottom"/>
          </w:tcPr>
          <w:p w:rsidR="009F5528" w:rsidRDefault="00272071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Имя прилагательное – 13 часов</w:t>
            </w:r>
          </w:p>
        </w:tc>
        <w:tc>
          <w:tcPr>
            <w:tcW w:w="992" w:type="dxa"/>
          </w:tcPr>
          <w:p w:rsidR="009F5528" w:rsidRDefault="009F5528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</w:tcPr>
          <w:p w:rsidR="009F5528" w:rsidRDefault="009F5528">
            <w:pPr>
              <w:pStyle w:val="Style3"/>
              <w:spacing w:line="240" w:lineRule="auto"/>
              <w:rPr>
                <w:rFonts w:ascii="Times New Roman" w:hAnsi="Times New Roman"/>
              </w:rPr>
            </w:pP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126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 как часть речи.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15.03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127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Связь имени прилагательного с именем существительным.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18.03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128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Связь имени прилагательного с именем существительным.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19.03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129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Значение и употребление в речи имен прилагательных.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20.03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130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Значение и употребление в речи имен прилагательных.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21.03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131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Единственное и множественное число имен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прилагательных.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22.03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132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Единственное и множественное число имен прилагательных.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03.04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133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Текст-описание и роль в нем имен прилагательных.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04.04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134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Составление текста-описания по репродукции картины Ф.П. Толстого «Букет цветов, бабочка и птичка».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05.04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135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Работа над ошибками.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08.04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136-137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Обобщение знаний об имени прилагательном. 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09.04</w:t>
            </w:r>
          </w:p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10э04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138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Проверка знаний по теме «</w:t>
            </w:r>
            <w:r>
              <w:rPr>
                <w:rFonts w:ascii="Times New Roman" w:hAnsi="Times New Roman"/>
                <w:color w:val="000000"/>
                <w:sz w:val="24"/>
              </w:rPr>
              <w:t>Имя прилагательное»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11.04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rPr>
          <w:trHeight w:val="423"/>
        </w:trPr>
        <w:tc>
          <w:tcPr>
            <w:tcW w:w="851" w:type="dxa"/>
            <w:vAlign w:val="bottom"/>
          </w:tcPr>
          <w:p w:rsidR="009F5528" w:rsidRDefault="009F5528">
            <w:pPr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6379" w:type="dxa"/>
            <w:vAlign w:val="bottom"/>
          </w:tcPr>
          <w:p w:rsidR="009F5528" w:rsidRDefault="00272071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Местоимения – 5 часов</w:t>
            </w:r>
          </w:p>
        </w:tc>
        <w:tc>
          <w:tcPr>
            <w:tcW w:w="992" w:type="dxa"/>
          </w:tcPr>
          <w:p w:rsidR="009F5528" w:rsidRDefault="009F5528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</w:tcPr>
          <w:p w:rsidR="009F5528" w:rsidRDefault="009F5528">
            <w:pPr>
              <w:pStyle w:val="Style3"/>
              <w:spacing w:line="240" w:lineRule="auto"/>
              <w:rPr>
                <w:rFonts w:ascii="Times New Roman" w:hAnsi="Times New Roman"/>
              </w:rPr>
            </w:pP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139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Местоимение как часть речи 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12.04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140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Местоимение: значение и употребление в речи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15.04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141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 как часть речи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16.04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142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Текст-рассуждение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17.04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143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Обобщение и проверка знаний о местоимении. 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18.04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rPr>
          <w:trHeight w:val="402"/>
        </w:trPr>
        <w:tc>
          <w:tcPr>
            <w:tcW w:w="851" w:type="dxa"/>
            <w:vAlign w:val="bottom"/>
          </w:tcPr>
          <w:p w:rsidR="009F5528" w:rsidRDefault="009F5528">
            <w:pPr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6379" w:type="dxa"/>
            <w:vAlign w:val="bottom"/>
          </w:tcPr>
          <w:p w:rsidR="009F5528" w:rsidRDefault="00272071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Предлоги – 8 часов</w:t>
            </w:r>
          </w:p>
        </w:tc>
        <w:tc>
          <w:tcPr>
            <w:tcW w:w="992" w:type="dxa"/>
          </w:tcPr>
          <w:p w:rsidR="009F5528" w:rsidRDefault="009F5528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</w:tcPr>
          <w:p w:rsidR="009F5528" w:rsidRDefault="009F5528">
            <w:pPr>
              <w:pStyle w:val="Style3"/>
              <w:spacing w:line="240" w:lineRule="auto"/>
              <w:rPr>
                <w:rFonts w:ascii="Times New Roman" w:hAnsi="Times New Roman"/>
              </w:rPr>
            </w:pP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144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Предлог как часть речи. Роль предлогов в речи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19.04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145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Правописание предлогов с именами существительными.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22.04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146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Правописание предлогов с именами существительными. 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23.04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147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Правописание предлогов с именами существительными. 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24.04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148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Восстановление деформированного повествовательного текста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25.04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149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Обобщение и проверка знаний по теме «</w:t>
            </w:r>
            <w:r>
              <w:rPr>
                <w:rFonts w:ascii="Times New Roman" w:hAnsi="Times New Roman"/>
                <w:color w:val="000000"/>
                <w:sz w:val="24"/>
              </w:rPr>
              <w:t>Предлоги»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26.04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150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Проект «В словари – за частями речи!»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29.04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151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Итоговый контрольный диктант 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30.04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rPr>
          <w:trHeight w:val="406"/>
        </w:trPr>
        <w:tc>
          <w:tcPr>
            <w:tcW w:w="851" w:type="dxa"/>
            <w:vAlign w:val="bottom"/>
          </w:tcPr>
          <w:p w:rsidR="009F5528" w:rsidRDefault="009F5528">
            <w:pPr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6379" w:type="dxa"/>
            <w:vAlign w:val="bottom"/>
          </w:tcPr>
          <w:p w:rsidR="009F5528" w:rsidRDefault="00272071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Повторение </w:t>
            </w:r>
            <w:proofErr w:type="gramStart"/>
            <w:r>
              <w:rPr>
                <w:rFonts w:ascii="Times New Roman" w:hAnsi="Times New Roman"/>
                <w:b/>
                <w:sz w:val="24"/>
              </w:rPr>
              <w:t>изученного</w:t>
            </w:r>
            <w:proofErr w:type="gramEnd"/>
            <w:r>
              <w:rPr>
                <w:rFonts w:ascii="Times New Roman" w:hAnsi="Times New Roman"/>
                <w:b/>
                <w:sz w:val="24"/>
              </w:rPr>
              <w:t xml:space="preserve"> за год – 18 часов</w:t>
            </w:r>
          </w:p>
        </w:tc>
        <w:tc>
          <w:tcPr>
            <w:tcW w:w="992" w:type="dxa"/>
          </w:tcPr>
          <w:p w:rsidR="009F5528" w:rsidRDefault="009F5528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</w:tcPr>
          <w:p w:rsidR="009F5528" w:rsidRDefault="009F5528">
            <w:pPr>
              <w:pStyle w:val="Style3"/>
              <w:spacing w:line="240" w:lineRule="auto"/>
              <w:rPr>
                <w:rFonts w:ascii="Times New Roman" w:hAnsi="Times New Roman"/>
              </w:rPr>
            </w:pP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152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Текст. Типы текстов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06.05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153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Текст-описание по картине И.И. Шишкина «Утро в сосновом бору»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07.05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154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Предложение. 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08.05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155</w:t>
            </w:r>
          </w:p>
        </w:tc>
        <w:tc>
          <w:tcPr>
            <w:tcW w:w="6379" w:type="dxa"/>
          </w:tcPr>
          <w:p w:rsidR="009F5528" w:rsidRDefault="00272071">
            <w:r>
              <w:rPr>
                <w:rFonts w:ascii="Times New Roman" w:hAnsi="Times New Roman"/>
                <w:sz w:val="24"/>
              </w:rPr>
              <w:t>Предложение. Связь слов в предложении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13.05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156</w:t>
            </w:r>
          </w:p>
        </w:tc>
        <w:tc>
          <w:tcPr>
            <w:tcW w:w="6379" w:type="dxa"/>
          </w:tcPr>
          <w:p w:rsidR="009F5528" w:rsidRDefault="00272071">
            <w:r>
              <w:rPr>
                <w:rFonts w:ascii="Times New Roman" w:hAnsi="Times New Roman"/>
                <w:sz w:val="24"/>
              </w:rPr>
              <w:t>Предложение. Члены предложения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14.05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157-158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Слово и его лексическое значение. Однокоренные слова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15.05</w:t>
            </w:r>
          </w:p>
          <w:p w:rsidR="009F5528" w:rsidRDefault="009F5528">
            <w:pPr>
              <w:pStyle w:val="Style3"/>
              <w:spacing w:line="240" w:lineRule="auto"/>
              <w:rPr>
                <w:rFonts w:ascii="Times New Roman" w:hAnsi="Times New Roman"/>
              </w:rPr>
            </w:pP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159-161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Части речи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16.05</w:t>
            </w:r>
          </w:p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17.05</w:t>
            </w:r>
          </w:p>
          <w:p w:rsidR="009F5528" w:rsidRDefault="009F5528">
            <w:pPr>
              <w:pStyle w:val="Style3"/>
              <w:spacing w:line="240" w:lineRule="auto"/>
              <w:rPr>
                <w:rFonts w:ascii="Times New Roman" w:hAnsi="Times New Roman"/>
              </w:rPr>
            </w:pP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162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Звуки и буквы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20.05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163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Правила правописания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21.05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164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Итоговая тестовая работа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22.05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165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Работа над ошибками</w:t>
            </w:r>
          </w:p>
        </w:tc>
        <w:tc>
          <w:tcPr>
            <w:tcW w:w="992" w:type="dxa"/>
          </w:tcPr>
          <w:p w:rsidR="009F5528" w:rsidRDefault="00272071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23.05</w:t>
            </w:r>
          </w:p>
        </w:tc>
      </w:tr>
      <w:tr w:rsidR="009F5528">
        <w:tblPrEx>
          <w:tblLook w:val="04A0" w:firstRow="1" w:lastRow="0" w:firstColumn="1" w:lastColumn="0" w:noHBand="0" w:noVBand="1"/>
        </w:tblPrEx>
        <w:tc>
          <w:tcPr>
            <w:tcW w:w="851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166-170</w:t>
            </w:r>
          </w:p>
        </w:tc>
        <w:tc>
          <w:tcPr>
            <w:tcW w:w="6379" w:type="dxa"/>
          </w:tcPr>
          <w:p w:rsidR="009F5528" w:rsidRDefault="00272071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Итоговое повторение</w:t>
            </w:r>
          </w:p>
        </w:tc>
        <w:tc>
          <w:tcPr>
            <w:tcW w:w="992" w:type="dxa"/>
          </w:tcPr>
          <w:p w:rsidR="009F5528" w:rsidRDefault="00272071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559" w:type="dxa"/>
          </w:tcPr>
          <w:p w:rsidR="009F5528" w:rsidRDefault="00272071">
            <w:pPr>
              <w:pStyle w:val="Style3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24.05</w:t>
            </w:r>
          </w:p>
        </w:tc>
      </w:tr>
    </w:tbl>
    <w:p w:rsidR="009F5528" w:rsidRDefault="009F5528">
      <w:pPr>
        <w:spacing w:after="0" w:line="240" w:lineRule="auto"/>
        <w:rPr>
          <w:rFonts w:ascii="Times New Roman" w:hAnsi="Times New Roman"/>
          <w:sz w:val="24"/>
        </w:rPr>
      </w:pPr>
    </w:p>
    <w:p w:rsidR="009F5528" w:rsidRDefault="009F5528">
      <w:pPr>
        <w:spacing w:after="0" w:line="240" w:lineRule="auto"/>
        <w:rPr>
          <w:rFonts w:ascii="Times New Roman" w:hAnsi="Times New Roman"/>
          <w:sz w:val="24"/>
        </w:rPr>
      </w:pPr>
    </w:p>
    <w:p w:rsidR="009F5528" w:rsidRDefault="009F5528">
      <w:pPr>
        <w:spacing w:after="0" w:line="240" w:lineRule="auto"/>
        <w:rPr>
          <w:rFonts w:ascii="Times New Roman" w:hAnsi="Times New Roman"/>
          <w:sz w:val="24"/>
        </w:rPr>
      </w:pPr>
    </w:p>
    <w:p w:rsidR="009F5528" w:rsidRDefault="009F5528">
      <w:pPr>
        <w:spacing w:after="0" w:line="240" w:lineRule="auto"/>
        <w:rPr>
          <w:rFonts w:ascii="Times New Roman" w:hAnsi="Times New Roman"/>
          <w:b/>
          <w:sz w:val="24"/>
        </w:rPr>
      </w:pPr>
    </w:p>
    <w:sectPr w:rsidR="009F5528">
      <w:pgSz w:w="11906" w:h="16838" w:code="9"/>
      <w:pgMar w:top="1134" w:right="849" w:bottom="1134" w:left="993" w:header="708" w:footer="708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2DAF"/>
    <w:multiLevelType w:val="hybridMultilevel"/>
    <w:tmpl w:val="8462259A"/>
    <w:lvl w:ilvl="0" w:tplc="D764CA9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">
    <w:nsid w:val="045F574D"/>
    <w:multiLevelType w:val="hybridMultilevel"/>
    <w:tmpl w:val="962CADA4"/>
    <w:lvl w:ilvl="0" w:tplc="0E900196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/>
        <w:sz w:val="20"/>
      </w:rPr>
    </w:lvl>
    <w:lvl w:ilvl="1" w:tplc="582E54B2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 w:tplc="C12A15B4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 w:tplc="005AC96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 w:tplc="138C588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 w:tplc="5CB88D7A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 w:tplc="EC7E1BFE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 w:tplc="3650F466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 w:tplc="AB3ED45E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2">
    <w:nsid w:val="06214B88"/>
    <w:multiLevelType w:val="hybridMultilevel"/>
    <w:tmpl w:val="DB6C571E"/>
    <w:lvl w:ilvl="0" w:tplc="F0101D9E">
      <w:start w:val="1"/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">
    <w:nsid w:val="08AE395C"/>
    <w:multiLevelType w:val="hybridMultilevel"/>
    <w:tmpl w:val="8A461A8E"/>
    <w:lvl w:ilvl="0" w:tplc="087E0A54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/>
        <w:sz w:val="20"/>
      </w:rPr>
    </w:lvl>
    <w:lvl w:ilvl="1" w:tplc="7F4E4B14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 w:tplc="C3C64058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 w:tplc="ED381522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 w:tplc="34921EA6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 w:tplc="30D610CE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 w:tplc="2E5AC322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 w:tplc="A43C10EE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 w:tplc="D84A4A76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4">
    <w:nsid w:val="09CD3811"/>
    <w:multiLevelType w:val="hybridMultilevel"/>
    <w:tmpl w:val="FAAC2A3E"/>
    <w:lvl w:ilvl="0" w:tplc="E2603156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/>
        <w:sz w:val="20"/>
      </w:rPr>
    </w:lvl>
    <w:lvl w:ilvl="1" w:tplc="FF4CAA52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 w:tplc="80A6C56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 w:tplc="A77814C6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 w:tplc="47AC171E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 w:tplc="1E6A3A8A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 w:tplc="470AABB2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 w:tplc="35B0161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 w:tplc="E51ACE5C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5">
    <w:nsid w:val="0F821506"/>
    <w:multiLevelType w:val="hybridMultilevel"/>
    <w:tmpl w:val="32A2CDBE"/>
    <w:lvl w:ilvl="0" w:tplc="8E0035EA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/>
        <w:sz w:val="20"/>
      </w:rPr>
    </w:lvl>
    <w:lvl w:ilvl="1" w:tplc="D5189956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 w:tplc="EA485664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 w:tplc="C76E5FCE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 w:tplc="CE3A164C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 w:tplc="B7A833A4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 w:tplc="7E48FB7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 w:tplc="7CF2C7C2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 w:tplc="FB1C0CE6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6">
    <w:nsid w:val="0FE85C49"/>
    <w:multiLevelType w:val="hybridMultilevel"/>
    <w:tmpl w:val="1924F776"/>
    <w:lvl w:ilvl="0" w:tplc="2CDC6A3E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/>
        <w:sz w:val="20"/>
      </w:rPr>
    </w:lvl>
    <w:lvl w:ilvl="1" w:tplc="54A00798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 w:tplc="A088EEE6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 w:tplc="B40CDDF8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 w:tplc="059A668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 w:tplc="2FF881C8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 w:tplc="60122178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 w:tplc="6256DA6A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 w:tplc="C98EF05A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7">
    <w:nsid w:val="18273AB2"/>
    <w:multiLevelType w:val="hybridMultilevel"/>
    <w:tmpl w:val="2B8CDDC4"/>
    <w:lvl w:ilvl="0" w:tplc="4E44F724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/>
        <w:sz w:val="20"/>
      </w:rPr>
    </w:lvl>
    <w:lvl w:ilvl="1" w:tplc="B14091CE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 w:tplc="F1CA80C4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 w:tplc="79DA309E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 w:tplc="8EAAB32C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 w:tplc="56D46E42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 w:tplc="61A427E4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 w:tplc="B056666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 w:tplc="FDCC41A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8">
    <w:nsid w:val="18FE017A"/>
    <w:multiLevelType w:val="hybridMultilevel"/>
    <w:tmpl w:val="109A2958"/>
    <w:lvl w:ilvl="0" w:tplc="60F06CF4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/>
        <w:sz w:val="20"/>
      </w:rPr>
    </w:lvl>
    <w:lvl w:ilvl="1" w:tplc="5AF4D418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 w:tplc="13A027DC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 w:tplc="7472CDA2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 w:tplc="5600C1B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 w:tplc="AAE6E6C2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 w:tplc="4A20FDCC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 w:tplc="3BC098E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 w:tplc="42CCFC82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9">
    <w:nsid w:val="1B053E06"/>
    <w:multiLevelType w:val="hybridMultilevel"/>
    <w:tmpl w:val="B24C8542"/>
    <w:lvl w:ilvl="0" w:tplc="F0101D9E">
      <w:start w:val="1"/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0">
    <w:nsid w:val="2AAE15D0"/>
    <w:multiLevelType w:val="hybridMultilevel"/>
    <w:tmpl w:val="C098239C"/>
    <w:lvl w:ilvl="0" w:tplc="F0101D9E">
      <w:start w:val="1"/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>
    <w:nsid w:val="2C9D456D"/>
    <w:multiLevelType w:val="hybridMultilevel"/>
    <w:tmpl w:val="A052F258"/>
    <w:lvl w:ilvl="0" w:tplc="BAF279A4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/>
        <w:sz w:val="20"/>
      </w:rPr>
    </w:lvl>
    <w:lvl w:ilvl="1" w:tplc="0DC81AF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 w:tplc="BCBC3134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 w:tplc="08FC03E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 w:tplc="29725DD8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 w:tplc="9C40CB44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 w:tplc="8E1C512A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 w:tplc="39E69A84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 w:tplc="5FDE2C3E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12">
    <w:nsid w:val="35F07823"/>
    <w:multiLevelType w:val="hybridMultilevel"/>
    <w:tmpl w:val="AC56F67E"/>
    <w:lvl w:ilvl="0" w:tplc="83F2500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>
    <w:nsid w:val="3A1A29AB"/>
    <w:multiLevelType w:val="hybridMultilevel"/>
    <w:tmpl w:val="617E7BB0"/>
    <w:lvl w:ilvl="0" w:tplc="F0101D9E">
      <w:start w:val="1"/>
      <w:numFmt w:val="bullet"/>
      <w:lvlText w:val=""/>
      <w:lvlJc w:val="left"/>
      <w:pPr>
        <w:ind w:left="1004" w:hanging="360"/>
      </w:pPr>
      <w:rPr>
        <w:rFonts w:ascii="Symbol" w:hAnsi="Symbol"/>
        <w:sz w:val="20"/>
      </w:rPr>
    </w:lvl>
    <w:lvl w:ilvl="1" w:tplc="04190003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14">
    <w:nsid w:val="3A6D326D"/>
    <w:multiLevelType w:val="hybridMultilevel"/>
    <w:tmpl w:val="43E66176"/>
    <w:lvl w:ilvl="0" w:tplc="714E3E9A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/>
        <w:sz w:val="20"/>
      </w:rPr>
    </w:lvl>
    <w:lvl w:ilvl="1" w:tplc="E82C7772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 w:tplc="E0965C06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 w:tplc="E1BA1EB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 w:tplc="C7664592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 w:tplc="45BC9B9A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 w:tplc="DD2EAF3C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 w:tplc="3AD0B69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 w:tplc="3650E73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15">
    <w:nsid w:val="3B6E2D85"/>
    <w:multiLevelType w:val="hybridMultilevel"/>
    <w:tmpl w:val="F60251AA"/>
    <w:lvl w:ilvl="0" w:tplc="F0101D9E">
      <w:start w:val="1"/>
      <w:numFmt w:val="bullet"/>
      <w:lvlText w:val=""/>
      <w:lvlJc w:val="left"/>
      <w:pPr>
        <w:ind w:left="1004" w:hanging="360"/>
      </w:pPr>
      <w:rPr>
        <w:rFonts w:ascii="Symbol" w:hAnsi="Symbol"/>
        <w:sz w:val="20"/>
      </w:rPr>
    </w:lvl>
    <w:lvl w:ilvl="1" w:tplc="04190003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16">
    <w:nsid w:val="3B9C1D07"/>
    <w:multiLevelType w:val="hybridMultilevel"/>
    <w:tmpl w:val="F2B83A82"/>
    <w:lvl w:ilvl="0" w:tplc="E6EA36E8">
      <w:start w:val="1"/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7">
    <w:nsid w:val="408E4965"/>
    <w:multiLevelType w:val="hybridMultilevel"/>
    <w:tmpl w:val="E70AFA08"/>
    <w:lvl w:ilvl="0" w:tplc="F0101D9E">
      <w:start w:val="1"/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8">
    <w:nsid w:val="46306C66"/>
    <w:multiLevelType w:val="hybridMultilevel"/>
    <w:tmpl w:val="9ED4D6C6"/>
    <w:lvl w:ilvl="0" w:tplc="010EB13A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/>
        <w:sz w:val="20"/>
      </w:rPr>
    </w:lvl>
    <w:lvl w:ilvl="1" w:tplc="AFFAA47A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 w:tplc="5936F7D6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 w:tplc="98C8984E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 w:tplc="8D66E68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 w:tplc="095EA37A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 w:tplc="1E06299C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 w:tplc="C8A022EA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 w:tplc="D62CF7C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19">
    <w:nsid w:val="48A51EA9"/>
    <w:multiLevelType w:val="hybridMultilevel"/>
    <w:tmpl w:val="51B4D09C"/>
    <w:lvl w:ilvl="0" w:tplc="F0101D9E">
      <w:start w:val="1"/>
      <w:numFmt w:val="bullet"/>
      <w:lvlText w:val=""/>
      <w:lvlJc w:val="left"/>
      <w:pPr>
        <w:ind w:left="1004" w:hanging="360"/>
      </w:pPr>
      <w:rPr>
        <w:rFonts w:ascii="Symbol" w:hAnsi="Symbol"/>
        <w:sz w:val="20"/>
      </w:rPr>
    </w:lvl>
    <w:lvl w:ilvl="1" w:tplc="04190003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20">
    <w:nsid w:val="4AC5329B"/>
    <w:multiLevelType w:val="hybridMultilevel"/>
    <w:tmpl w:val="AA504600"/>
    <w:lvl w:ilvl="0" w:tplc="06A8DC58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1">
    <w:nsid w:val="51625DC4"/>
    <w:multiLevelType w:val="hybridMultilevel"/>
    <w:tmpl w:val="E9C262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2">
    <w:nsid w:val="522B13ED"/>
    <w:multiLevelType w:val="hybridMultilevel"/>
    <w:tmpl w:val="7592CA28"/>
    <w:lvl w:ilvl="0" w:tplc="F0101D9E">
      <w:start w:val="1"/>
      <w:numFmt w:val="bullet"/>
      <w:lvlText w:val=""/>
      <w:lvlJc w:val="left"/>
      <w:pPr>
        <w:ind w:left="1004" w:hanging="360"/>
      </w:pPr>
      <w:rPr>
        <w:rFonts w:ascii="Symbol" w:hAnsi="Symbol"/>
        <w:sz w:val="20"/>
      </w:rPr>
    </w:lvl>
    <w:lvl w:ilvl="1" w:tplc="04190003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23">
    <w:nsid w:val="58933BBB"/>
    <w:multiLevelType w:val="hybridMultilevel"/>
    <w:tmpl w:val="9D6810F8"/>
    <w:lvl w:ilvl="0" w:tplc="D764CA9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4">
    <w:nsid w:val="5E05287A"/>
    <w:multiLevelType w:val="hybridMultilevel"/>
    <w:tmpl w:val="6FD82B02"/>
    <w:lvl w:ilvl="0" w:tplc="F0101D9E">
      <w:start w:val="1"/>
      <w:numFmt w:val="bullet"/>
      <w:lvlText w:val=""/>
      <w:lvlJc w:val="left"/>
      <w:pPr>
        <w:ind w:left="1004" w:hanging="360"/>
      </w:pPr>
      <w:rPr>
        <w:rFonts w:ascii="Symbol" w:hAnsi="Symbol"/>
        <w:sz w:val="20"/>
      </w:rPr>
    </w:lvl>
    <w:lvl w:ilvl="1" w:tplc="04190003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25">
    <w:nsid w:val="5E3021BE"/>
    <w:multiLevelType w:val="hybridMultilevel"/>
    <w:tmpl w:val="B374E6D8"/>
    <w:lvl w:ilvl="0" w:tplc="F0101D9E">
      <w:start w:val="1"/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6">
    <w:nsid w:val="5E715A54"/>
    <w:multiLevelType w:val="hybridMultilevel"/>
    <w:tmpl w:val="C1BA9D4A"/>
    <w:lvl w:ilvl="0" w:tplc="BA5AA09E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/>
        <w:sz w:val="20"/>
      </w:rPr>
    </w:lvl>
    <w:lvl w:ilvl="1" w:tplc="41ACDA1E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 w:tplc="5F166064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 w:tplc="584A6FF2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 w:tplc="13B0CBA6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 w:tplc="3E3003DA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 w:tplc="2CFAE15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 w:tplc="566A89E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 w:tplc="F694348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27">
    <w:nsid w:val="5F77200A"/>
    <w:multiLevelType w:val="hybridMultilevel"/>
    <w:tmpl w:val="D4F42454"/>
    <w:lvl w:ilvl="0" w:tplc="EE34E5C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/>
        <w:sz w:val="20"/>
      </w:rPr>
    </w:lvl>
    <w:lvl w:ilvl="1" w:tplc="BBF4F5A6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 w:tplc="6D4675EA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 w:tplc="32F8B92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 w:tplc="84D6662E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 w:tplc="51CC83A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 w:tplc="32D0BBCE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 w:tplc="8824542A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 w:tplc="5B88E092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28">
    <w:nsid w:val="60086FB6"/>
    <w:multiLevelType w:val="hybridMultilevel"/>
    <w:tmpl w:val="C046B64E"/>
    <w:lvl w:ilvl="0" w:tplc="600C0686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/>
        <w:sz w:val="20"/>
      </w:rPr>
    </w:lvl>
    <w:lvl w:ilvl="1" w:tplc="97E25FE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 w:tplc="AB960658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 w:tplc="E180926E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 w:tplc="1AD01692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 w:tplc="60D2D07A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 w:tplc="543282F8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 w:tplc="FF5035BE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 w:tplc="3594E604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29">
    <w:nsid w:val="63F453B1"/>
    <w:multiLevelType w:val="hybridMultilevel"/>
    <w:tmpl w:val="D460E8EA"/>
    <w:lvl w:ilvl="0" w:tplc="D764CA9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0">
    <w:nsid w:val="6B143852"/>
    <w:multiLevelType w:val="hybridMultilevel"/>
    <w:tmpl w:val="34368262"/>
    <w:lvl w:ilvl="0" w:tplc="5406DC7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/>
        <w:sz w:val="20"/>
      </w:rPr>
    </w:lvl>
    <w:lvl w:ilvl="1" w:tplc="428C4F62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 w:tplc="B0C4D096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 w:tplc="8BACED5A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 w:tplc="213A1D8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 w:tplc="FC2CC7E4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 w:tplc="0E9E3542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 w:tplc="6DEC9A34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 w:tplc="6A0A790C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31">
    <w:nsid w:val="70106832"/>
    <w:multiLevelType w:val="hybridMultilevel"/>
    <w:tmpl w:val="2B641E0E"/>
    <w:lvl w:ilvl="0" w:tplc="44664CBE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/>
        <w:sz w:val="20"/>
      </w:rPr>
    </w:lvl>
    <w:lvl w:ilvl="1" w:tplc="ACE2E8BA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 w:tplc="E34ECEE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 w:tplc="F690BAB6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 w:tplc="5E8ED8CC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 w:tplc="8D8E1158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 w:tplc="DD7C999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 w:tplc="C95EBD3A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 w:tplc="154C752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32">
    <w:nsid w:val="71353CAE"/>
    <w:multiLevelType w:val="hybridMultilevel"/>
    <w:tmpl w:val="E2BA9396"/>
    <w:lvl w:ilvl="0" w:tplc="F0101D9E">
      <w:start w:val="1"/>
      <w:numFmt w:val="bullet"/>
      <w:lvlText w:val=""/>
      <w:lvlJc w:val="left"/>
      <w:pPr>
        <w:ind w:left="1004" w:hanging="360"/>
      </w:pPr>
      <w:rPr>
        <w:rFonts w:ascii="Symbol" w:hAnsi="Symbol"/>
        <w:sz w:val="20"/>
      </w:rPr>
    </w:lvl>
    <w:lvl w:ilvl="1" w:tplc="04190003">
      <w:start w:val="1"/>
      <w:numFmt w:val="bullet"/>
      <w:lvlText w:val="o"/>
      <w:lvlJc w:val="left"/>
      <w:pPr>
        <w:ind w:left="1724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6044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33">
    <w:nsid w:val="73CC3580"/>
    <w:multiLevelType w:val="hybridMultilevel"/>
    <w:tmpl w:val="38B606D0"/>
    <w:lvl w:ilvl="0" w:tplc="CF78CFE6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/>
        <w:sz w:val="20"/>
      </w:rPr>
    </w:lvl>
    <w:lvl w:ilvl="1" w:tplc="3B906184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 w:tplc="806C0D1C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 w:tplc="32F8D0F8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 w:tplc="3E2A32E2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 w:tplc="572CA504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 w:tplc="026E6DAA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 w:tplc="779AAA0A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 w:tplc="F034B2A2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34">
    <w:nsid w:val="7AAC6ECC"/>
    <w:multiLevelType w:val="hybridMultilevel"/>
    <w:tmpl w:val="8E6A0E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B437D25"/>
    <w:multiLevelType w:val="hybridMultilevel"/>
    <w:tmpl w:val="A4A85928"/>
    <w:lvl w:ilvl="0" w:tplc="F0101D9E">
      <w:start w:val="1"/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6">
    <w:nsid w:val="7BF06CE2"/>
    <w:multiLevelType w:val="hybridMultilevel"/>
    <w:tmpl w:val="DFEE6B7C"/>
    <w:lvl w:ilvl="0" w:tplc="83F2500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7">
    <w:nsid w:val="7CD54467"/>
    <w:multiLevelType w:val="hybridMultilevel"/>
    <w:tmpl w:val="55EA65AC"/>
    <w:lvl w:ilvl="0" w:tplc="F3E6424C">
      <w:start w:val="1"/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8">
    <w:nsid w:val="7FCF7E1F"/>
    <w:multiLevelType w:val="hybridMultilevel"/>
    <w:tmpl w:val="8B2C7EF8"/>
    <w:lvl w:ilvl="0" w:tplc="D764CA9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21"/>
  </w:num>
  <w:num w:numId="2">
    <w:abstractNumId w:val="34"/>
  </w:num>
  <w:num w:numId="3">
    <w:abstractNumId w:val="5"/>
  </w:num>
  <w:num w:numId="4">
    <w:abstractNumId w:val="7"/>
  </w:num>
  <w:num w:numId="5">
    <w:abstractNumId w:val="18"/>
  </w:num>
  <w:num w:numId="6">
    <w:abstractNumId w:val="14"/>
  </w:num>
  <w:num w:numId="7">
    <w:abstractNumId w:val="4"/>
  </w:num>
  <w:num w:numId="8">
    <w:abstractNumId w:val="11"/>
  </w:num>
  <w:num w:numId="9">
    <w:abstractNumId w:val="3"/>
  </w:num>
  <w:num w:numId="10">
    <w:abstractNumId w:val="28"/>
  </w:num>
  <w:num w:numId="11">
    <w:abstractNumId w:val="27"/>
  </w:num>
  <w:num w:numId="12">
    <w:abstractNumId w:val="26"/>
  </w:num>
  <w:num w:numId="13">
    <w:abstractNumId w:val="8"/>
  </w:num>
  <w:num w:numId="14">
    <w:abstractNumId w:val="6"/>
  </w:num>
  <w:num w:numId="15">
    <w:abstractNumId w:val="33"/>
  </w:num>
  <w:num w:numId="16">
    <w:abstractNumId w:val="31"/>
  </w:num>
  <w:num w:numId="17">
    <w:abstractNumId w:val="1"/>
  </w:num>
  <w:num w:numId="18">
    <w:abstractNumId w:val="30"/>
  </w:num>
  <w:num w:numId="19">
    <w:abstractNumId w:val="12"/>
  </w:num>
  <w:num w:numId="20">
    <w:abstractNumId w:val="36"/>
  </w:num>
  <w:num w:numId="21">
    <w:abstractNumId w:val="16"/>
  </w:num>
  <w:num w:numId="22">
    <w:abstractNumId w:val="37"/>
  </w:num>
  <w:num w:numId="23">
    <w:abstractNumId w:val="35"/>
  </w:num>
  <w:num w:numId="24">
    <w:abstractNumId w:val="25"/>
  </w:num>
  <w:num w:numId="25">
    <w:abstractNumId w:val="9"/>
  </w:num>
  <w:num w:numId="26">
    <w:abstractNumId w:val="2"/>
  </w:num>
  <w:num w:numId="27">
    <w:abstractNumId w:val="15"/>
  </w:num>
  <w:num w:numId="28">
    <w:abstractNumId w:val="19"/>
  </w:num>
  <w:num w:numId="29">
    <w:abstractNumId w:val="24"/>
  </w:num>
  <w:num w:numId="30">
    <w:abstractNumId w:val="13"/>
  </w:num>
  <w:num w:numId="31">
    <w:abstractNumId w:val="22"/>
  </w:num>
  <w:num w:numId="32">
    <w:abstractNumId w:val="32"/>
  </w:num>
  <w:num w:numId="33">
    <w:abstractNumId w:val="10"/>
  </w:num>
  <w:num w:numId="34">
    <w:abstractNumId w:val="17"/>
  </w:num>
  <w:num w:numId="35">
    <w:abstractNumId w:val="20"/>
  </w:num>
  <w:num w:numId="36">
    <w:abstractNumId w:val="23"/>
  </w:num>
  <w:num w:numId="37">
    <w:abstractNumId w:val="38"/>
  </w:num>
  <w:num w:numId="38">
    <w:abstractNumId w:val="29"/>
  </w:num>
  <w:num w:numId="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F5528"/>
    <w:rsid w:val="00014AF5"/>
    <w:rsid w:val="00272071"/>
    <w:rsid w:val="009F55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sz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qFormat/>
    <w:pPr>
      <w:spacing w:after="0" w:line="240" w:lineRule="auto"/>
    </w:pPr>
  </w:style>
  <w:style w:type="paragraph" w:styleId="a5">
    <w:name w:val="List Paragraph"/>
    <w:basedOn w:val="a"/>
    <w:qFormat/>
    <w:pPr>
      <w:spacing w:before="100" w:beforeAutospacing="1" w:after="100" w:afterAutospacing="1" w:line="240" w:lineRule="auto"/>
    </w:pPr>
    <w:rPr>
      <w:rFonts w:ascii="Times New Roman" w:hAnsi="Times New Roman"/>
      <w:sz w:val="24"/>
    </w:rPr>
  </w:style>
  <w:style w:type="paragraph" w:customStyle="1" w:styleId="ParagraphStyle">
    <w:name w:val="Paragraph Style"/>
    <w:pPr>
      <w:spacing w:after="0" w:line="240" w:lineRule="auto"/>
    </w:pPr>
    <w:rPr>
      <w:rFonts w:ascii="Arial" w:hAnsi="Arial"/>
      <w:sz w:val="24"/>
    </w:rPr>
  </w:style>
  <w:style w:type="paragraph" w:customStyle="1" w:styleId="u-2-msonormal">
    <w:name w:val="u-2-msonormal"/>
    <w:basedOn w:val="a"/>
    <w:pPr>
      <w:spacing w:before="100" w:beforeAutospacing="1" w:after="100" w:afterAutospacing="1" w:line="240" w:lineRule="auto"/>
    </w:pPr>
    <w:rPr>
      <w:rFonts w:ascii="Times New Roman" w:hAnsi="Times New Roman"/>
      <w:sz w:val="24"/>
    </w:rPr>
  </w:style>
  <w:style w:type="paragraph" w:customStyle="1" w:styleId="Style3">
    <w:name w:val="Style3"/>
    <w:basedOn w:val="a"/>
    <w:pPr>
      <w:widowControl w:val="0"/>
      <w:spacing w:after="0" w:line="192" w:lineRule="exact"/>
    </w:pPr>
    <w:rPr>
      <w:rFonts w:ascii="Tahoma" w:hAnsi="Tahoma"/>
      <w:sz w:val="24"/>
    </w:rPr>
  </w:style>
  <w:style w:type="paragraph" w:customStyle="1" w:styleId="Style10">
    <w:name w:val="Style10"/>
    <w:basedOn w:val="a"/>
    <w:pPr>
      <w:widowControl w:val="0"/>
      <w:spacing w:after="0" w:line="260" w:lineRule="exact"/>
    </w:pPr>
    <w:rPr>
      <w:rFonts w:ascii="Times New Roman" w:hAnsi="Times New Roman"/>
      <w:sz w:val="24"/>
    </w:rPr>
  </w:style>
  <w:style w:type="paragraph" w:customStyle="1" w:styleId="Default">
    <w:name w:val="Default"/>
    <w:pPr>
      <w:spacing w:after="0" w:line="240" w:lineRule="auto"/>
    </w:pPr>
    <w:rPr>
      <w:rFonts w:ascii="Times New Roman" w:hAnsi="Times New Roman"/>
      <w:color w:val="000000"/>
      <w:sz w:val="24"/>
    </w:rPr>
  </w:style>
  <w:style w:type="paragraph" w:customStyle="1" w:styleId="2">
    <w:name w:val="Основной текст (2)"/>
    <w:basedOn w:val="a"/>
    <w:link w:val="20"/>
    <w:pPr>
      <w:shd w:val="clear" w:color="auto" w:fill="FFFFFF"/>
      <w:spacing w:after="0" w:line="230" w:lineRule="exact"/>
      <w:ind w:firstLine="280"/>
      <w:jc w:val="both"/>
    </w:pPr>
    <w:rPr>
      <w:b/>
      <w:i/>
      <w:sz w:val="23"/>
    </w:rPr>
  </w:style>
  <w:style w:type="paragraph" w:customStyle="1" w:styleId="5">
    <w:name w:val="Основной текст (5)"/>
    <w:basedOn w:val="a"/>
    <w:link w:val="50"/>
    <w:pPr>
      <w:spacing w:after="0" w:line="240" w:lineRule="auto"/>
      <w:ind w:hanging="400"/>
    </w:pPr>
    <w:rPr>
      <w:rFonts w:ascii="Times New Roman" w:hAnsi="Times New Roman"/>
      <w:sz w:val="20"/>
    </w:rPr>
  </w:style>
  <w:style w:type="paragraph" w:customStyle="1" w:styleId="Bodytext3">
    <w:name w:val="Body text (3)"/>
    <w:basedOn w:val="a"/>
    <w:pPr>
      <w:widowControl w:val="0"/>
      <w:shd w:val="clear" w:color="auto" w:fill="FFFFFF"/>
      <w:spacing w:before="240" w:after="0" w:line="250" w:lineRule="exact"/>
      <w:ind w:firstLine="520"/>
      <w:jc w:val="both"/>
    </w:pPr>
    <w:rPr>
      <w:b/>
      <w:sz w:val="21"/>
    </w:rPr>
  </w:style>
  <w:style w:type="character" w:styleId="a6">
    <w:name w:val="line number"/>
    <w:basedOn w:val="a0"/>
    <w:semiHidden/>
  </w:style>
  <w:style w:type="character" w:styleId="a7">
    <w:name w:val="Hyperlink"/>
    <w:rPr>
      <w:color w:val="0000FF"/>
      <w:u w:val="single"/>
    </w:rPr>
  </w:style>
  <w:style w:type="character" w:customStyle="1" w:styleId="a4">
    <w:name w:val="Без интервала Знак"/>
    <w:link w:val="a3"/>
    <w:rPr>
      <w:rFonts w:ascii="Calibri" w:hAnsi="Calibri"/>
    </w:rPr>
  </w:style>
  <w:style w:type="character" w:customStyle="1" w:styleId="FontStyle19">
    <w:name w:val="Font Style19"/>
    <w:basedOn w:val="a0"/>
    <w:rPr>
      <w:rFonts w:ascii="Times New Roman" w:hAnsi="Times New Roman"/>
      <w:sz w:val="16"/>
    </w:rPr>
  </w:style>
  <w:style w:type="character" w:customStyle="1" w:styleId="20">
    <w:name w:val="Основной текст (2)_"/>
    <w:link w:val="2"/>
    <w:rPr>
      <w:b/>
      <w:i/>
      <w:sz w:val="23"/>
    </w:rPr>
  </w:style>
  <w:style w:type="character" w:customStyle="1" w:styleId="50">
    <w:name w:val="Основной текст (5)_"/>
    <w:basedOn w:val="a0"/>
    <w:link w:val="5"/>
    <w:rPr>
      <w:rFonts w:ascii="Times New Roman" w:hAnsi="Times New Roman"/>
      <w:sz w:val="20"/>
    </w:rPr>
  </w:style>
  <w:style w:type="table" w:styleId="1">
    <w:name w:val="Table Simple 1"/>
    <w:basedOn w:val="a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8">
    <w:name w:val="Table Grid"/>
    <w:basedOn w:val="a1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3798</Words>
  <Characters>21650</Characters>
  <Application>Microsoft Office Word</Application>
  <DocSecurity>0</DocSecurity>
  <Lines>180</Lines>
  <Paragraphs>50</Paragraphs>
  <ScaleCrop>false</ScaleCrop>
  <Company/>
  <LinksUpToDate>false</LinksUpToDate>
  <CharactersWithSpaces>25398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3</cp:revision>
  <dcterms:created xsi:type="dcterms:W3CDTF">2023-09-29T11:47:00Z</dcterms:created>
  <dcterms:modified xsi:type="dcterms:W3CDTF">2023-09-29T12:09:00Z</dcterms:modified>
</cp:coreProperties>
</file>